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widowControl w:val="0"/>
        <w:spacing w:line="20" w:lineRule="exact"/>
        <w:rPr>
          <w:rFonts w:ascii="Calibri" w:cs="Calibri" w:hAnsi="Calibri" w:eastAsia="Calibri"/>
          <w:outline w:val="0"/>
          <w:color w:val="0c4599"/>
          <w:sz w:val="12"/>
          <w:szCs w:val="12"/>
          <w:u w:color="0c4599"/>
          <w14:textFill>
            <w14:solidFill>
              <w14:srgbClr w14:val="0C4599"/>
            </w14:solidFill>
          </w14:textFill>
        </w:rPr>
      </w:pPr>
    </w:p>
    <w:tbl>
      <w:tblPr>
        <w:tblW w:w="10800" w:type="dxa"/>
        <w:jc w:val="left"/>
        <w:tblInd w:w="12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070"/>
        <w:gridCol w:w="5730"/>
      </w:tblGrid>
      <w:tr>
        <w:tblPrEx>
          <w:shd w:val="clear" w:color="auto" w:fill="ced7e7"/>
        </w:tblPrEx>
        <w:trPr>
          <w:trHeight w:val="1349" w:hRule="atLeast"/>
        </w:trPr>
        <w:tc>
          <w:tcPr>
            <w:tcW w:type="dxa" w:w="507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widowControl w:val="0"/>
              <w:spacing w:line="240" w:lineRule="auto"/>
            </w:pPr>
            <w:r>
              <w:rPr>
                <w:rFonts w:ascii="Open Sans" w:cs="Open Sans" w:hAnsi="Open Sans" w:eastAsia="Open Sans"/>
                <w:outline w:val="0"/>
                <w:color w:val="0c4599"/>
                <w:sz w:val="56"/>
                <w:szCs w:val="56"/>
                <w:u w:color="0c4599"/>
                <w:shd w:val="nil" w:color="auto" w:fill="auto"/>
                <w:lang w:val="en-US"/>
                <w14:textFill>
                  <w14:solidFill>
                    <w14:srgbClr w14:val="0C4599"/>
                  </w14:solidFill>
                </w14:textFill>
              </w:rPr>
              <w:drawing xmlns:a="http://schemas.openxmlformats.org/drawingml/2006/main">
                <wp:inline distT="0" distB="0" distL="0" distR="0">
                  <wp:extent cx="3086100" cy="762000"/>
                  <wp:effectExtent l="0" t="0" r="0" b="0"/>
                  <wp:docPr id="1073741826" name="officeArt object" descr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age1.png" descr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7620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3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"/>
        <w:widowControl w:val="0"/>
        <w:spacing w:line="240" w:lineRule="auto"/>
        <w:ind w:left="15" w:hanging="15"/>
        <w:rPr>
          <w:rFonts w:ascii="Calibri" w:cs="Calibri" w:hAnsi="Calibri" w:eastAsia="Calibri"/>
          <w:outline w:val="0"/>
          <w:color w:val="0c4599"/>
          <w:sz w:val="12"/>
          <w:szCs w:val="12"/>
          <w:u w:color="0c4599"/>
          <w14:textFill>
            <w14:solidFill>
              <w14:srgbClr w14:val="0C4599"/>
            </w14:solidFill>
          </w14:textFill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tbl>
      <w:tblPr>
        <w:tblW w:w="108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800"/>
      </w:tblGrid>
      <w:tr>
        <w:tblPrEx>
          <w:shd w:val="clear" w:color="auto" w:fill="ced7e7"/>
        </w:tblPrEx>
        <w:trPr>
          <w:trHeight w:val="6580" w:hRule="atLeast"/>
        </w:trPr>
        <w:tc>
          <w:tcPr>
            <w:tcW w:type="dxa" w:w="10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jc w:val="center"/>
              <w:rPr>
                <w:rFonts w:ascii="Montserrat Bold" w:cs="Montserrat Bold" w:hAnsi="Montserrat Bold" w:eastAsia="Montserrat Bold"/>
                <w:shd w:val="nil" w:color="auto" w:fill="auto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RESUME CHECKLIST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lang w:val="en-US"/>
              </w:rPr>
              <mc:AlternateContent>
                <mc:Choice Requires="wps">
                  <w:drawing xmlns:a="http://schemas.openxmlformats.org/drawingml/2006/main">
                    <wp:inline distT="0" distB="0" distL="0" distR="0">
                      <wp:extent cx="5943600" cy="19050"/>
                      <wp:effectExtent l="0" t="0" r="0" b="0"/>
                      <wp:docPr id="1073741827" name="officeArt object" descr="Rectangl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19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style="visibility:visible;width:468.0pt;height:1.5pt;">
                      <v:fill color="#A0A0A0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/v:rect>
                  </w:pict>
                </mc:Fallback>
              </mc:AlternateConten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GENERAL FORMATTING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Make sure your resume looks like a professional document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Keep the resume to one page in length.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Make sure your information fills the page without looking crowded or condensed.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Emphasize major headings using capital letters, bold, or defining font style.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Use bullets, bold, italics, underlining, and indenting appropriately.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Proofread your resume to make sure it is free of grammatical errors.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Keep spacing and formatting consistent throughout the document.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List dates consistently throughout the resume. 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Use only readable, professional font styles.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Keep font sizes to 10, 11, or 12 pt. for text and 12, 14, or 16 pt. for headings and name.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Do NOT include pictures and/or graphics.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Do NOT include personal information (age, weight, etc).</w:t>
            </w:r>
          </w:p>
          <w:p>
            <w:pPr>
              <w:pStyle w:val="Body"/>
              <w:numPr>
                <w:ilvl w:val="0"/>
                <w:numId w:val="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Overall: Is your resume clean, organized, and easy to read in 6</w:t>
            </w:r>
            <w:r>
              <w:rPr>
                <w:rFonts w:ascii="Open Sans" w:cs="Open Sans" w:hAnsi="Open Sans" w:eastAsia="Open Sans" w:hint="default"/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10 seconds?</w:t>
            </w:r>
          </w:p>
          <w:p>
            <w:pPr>
              <w:pStyle w:val="Body"/>
              <w:spacing w:line="240" w:lineRule="auto"/>
              <w:rPr>
                <w:rFonts w:ascii="Montserrat Bold" w:cs="Montserrat Bold" w:hAnsi="Montserrat Bold" w:eastAsia="Montserrat Bold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WHAT GOES AT THE TOP OF THE RESUME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Name/Address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your full name at the top of the resume.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Mailing address can be optional, especially if applying to positions where location is not a factor (e.g., remote work).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telephone number with area code.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your email address and make sure it is professional.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your LinkedIn profile or personal website relevant to your professional skills.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Profile - a 2</w:t>
            </w:r>
            <w:r>
              <w:rPr>
                <w:rFonts w:ascii="Open Sans" w:cs="Open Sans" w:hAnsi="Open Sans" w:eastAsia="Open Sans" w:hint="default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–</w:t>
            </w: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4 sentence intro that quickly tells the reader who you are and what you bring</w:t>
            </w:r>
          </w:p>
          <w:p>
            <w:pPr>
              <w:pStyle w:val="Body"/>
              <w:numPr>
                <w:ilvl w:val="0"/>
                <w:numId w:val="3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Target your objective/profile to the specific job you are applying for.</w:t>
            </w:r>
          </w:p>
          <w:p>
            <w:pPr>
              <w:pStyle w:val="Body"/>
              <w:numPr>
                <w:ilvl w:val="0"/>
                <w:numId w:val="3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An objective is often considered outdated. A professional summary or profile that showcases qualifications and skills can be more effective.</w:t>
            </w:r>
          </w:p>
          <w:p>
            <w:pPr>
              <w:pStyle w:val="Body"/>
              <w:numPr>
                <w:ilvl w:val="0"/>
                <w:numId w:val="3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Highlight key skills or qualifications relevant to the job.</w:t>
            </w:r>
          </w:p>
          <w:p>
            <w:pPr>
              <w:pStyle w:val="Body"/>
              <w:numPr>
                <w:ilvl w:val="0"/>
                <w:numId w:val="4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Including relevant keywords from the job description can help ensure the resume passes through these systems. Resumes often go through Applicant Tracking Systems (ATS) before reaching a human reader. </w:t>
            </w:r>
          </w:p>
        </w:tc>
      </w:tr>
    </w:tbl>
    <w:p>
      <w:pPr>
        <w:pStyle w:val="Body"/>
        <w:widowControl w:val="0"/>
        <w:spacing w:line="240" w:lineRule="auto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p>
      <w:pPr>
        <w:pStyle w:val="Body"/>
        <w:widowControl w:val="0"/>
        <w:spacing w:line="20" w:lineRule="exact"/>
        <w:rPr>
          <w:rFonts w:ascii="Montserrat Regular" w:cs="Montserrat Regular" w:hAnsi="Montserrat Regular" w:eastAsia="Montserrat Regular"/>
        </w:rPr>
      </w:pPr>
    </w:p>
    <w:tbl>
      <w:tblPr>
        <w:tblW w:w="108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800"/>
      </w:tblGrid>
      <w:tr>
        <w:tblPrEx>
          <w:shd w:val="clear" w:color="auto" w:fill="ced7e7"/>
        </w:tblPrEx>
        <w:trPr>
          <w:trHeight w:val="9180" w:hRule="atLeast"/>
        </w:trPr>
        <w:tc>
          <w:tcPr>
            <w:tcW w:type="dxa" w:w="108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uto"/>
              <w:rPr>
                <w:rFonts w:ascii="Montserrat Bold" w:cs="Montserrat Bold" w:hAnsi="Montserrat Bold" w:eastAsia="Montserrat Bold"/>
                <w:shd w:val="nil" w:color="auto" w:fill="auto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SECTIONS OF THE RESUME</w:t>
            </w:r>
          </w:p>
          <w:p>
            <w:pPr>
              <w:pStyle w:val="Body"/>
              <w:spacing w:line="240" w:lineRule="auto"/>
              <w:rPr>
                <w:rFonts w:ascii="Montserrat Bold" w:cs="Montserrat Bold" w:hAnsi="Montserrat Bold" w:eastAsia="Montserrat Bold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Education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Name your high school 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the month and year of graduation or expected graduation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Indicate Academic pathway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List any Honors/AP/IB courses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Name your Career pathway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Specify any relevant certifications</w:t>
            </w:r>
          </w:p>
          <w:p>
            <w:pPr>
              <w:pStyle w:val="Body"/>
              <w:numPr>
                <w:ilvl w:val="0"/>
                <w:numId w:val="5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GPA if it is impressive; however, it can be omitted if it</w:t>
            </w:r>
            <w:r>
              <w:rPr>
                <w:rFonts w:ascii="Open Sans" w:cs="Open Sans" w:hAnsi="Open Sans" w:eastAsia="Open Sans" w:hint="default"/>
                <w:sz w:val="16"/>
                <w:szCs w:val="16"/>
                <w:shd w:val="nil" w:color="auto" w:fill="auto"/>
                <w:rtl w:val="0"/>
                <w:lang w:val="en-US"/>
              </w:rPr>
              <w:t>’</w:t>
            </w: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s not particularly strong</w:t>
            </w:r>
          </w:p>
          <w:p>
            <w:pPr>
              <w:pStyle w:val="Body"/>
              <w:spacing w:line="240" w:lineRule="auto"/>
              <w:ind w:left="720" w:firstLine="0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Skills</w:t>
            </w:r>
          </w:p>
          <w:p>
            <w:pPr>
              <w:pStyle w:val="Body"/>
              <w:numPr>
                <w:ilvl w:val="0"/>
                <w:numId w:val="6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List any relevant technical skills.</w:t>
            </w:r>
          </w:p>
          <w:p>
            <w:pPr>
              <w:pStyle w:val="Body"/>
              <w:numPr>
                <w:ilvl w:val="0"/>
                <w:numId w:val="6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Reflect skill level accurately (proficient, working knowledge, etc).</w:t>
            </w:r>
          </w:p>
          <w:p>
            <w:pPr>
              <w:pStyle w:val="Body"/>
              <w:numPr>
                <w:ilvl w:val="0"/>
                <w:numId w:val="6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language skills that are accurately reflected (fluent, conversant, etc).</w:t>
            </w:r>
          </w:p>
          <w:p>
            <w:pPr>
              <w:pStyle w:val="Body"/>
              <w:numPr>
                <w:ilvl w:val="0"/>
                <w:numId w:val="6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Consider including soft skills (communication, teamwork, leadership, time management)</w:t>
            </w:r>
          </w:p>
          <w:p>
            <w:pPr>
              <w:pStyle w:val="Body"/>
              <w:numPr>
                <w:ilvl w:val="0"/>
                <w:numId w:val="6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Leave out any outdated or obsolete skills.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Relevant Courses</w:t>
            </w:r>
          </w:p>
          <w:p>
            <w:pPr>
              <w:pStyle w:val="Body"/>
              <w:numPr>
                <w:ilvl w:val="0"/>
                <w:numId w:val="7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Only include courses relevant to the job you are applying for.</w:t>
            </w:r>
          </w:p>
          <w:p>
            <w:pPr>
              <w:pStyle w:val="Body"/>
              <w:numPr>
                <w:ilvl w:val="0"/>
                <w:numId w:val="7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Write full course names; do NOT use course numbers.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Experience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relevant internship/co-op experience, paid work, and volunteer work.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the position title, company name, city, state, and dates of employment.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Begin each job description with an action verb.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Focus descriptions on accomplishments.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Quantify and qualify descriptions when possible.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Use bullet points and action verbs when describing experience.</w:t>
            </w:r>
          </w:p>
          <w:p>
            <w:pPr>
              <w:pStyle w:val="Body"/>
              <w:numPr>
                <w:ilvl w:val="0"/>
                <w:numId w:val="8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For those with significant accolades, listing major achievements can be beneficial.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Leadership &amp; Activities</w:t>
            </w:r>
          </w:p>
          <w:p>
            <w:pPr>
              <w:pStyle w:val="Body"/>
              <w:numPr>
                <w:ilvl w:val="0"/>
                <w:numId w:val="9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List campus and community activities as you would a job or internship.</w:t>
            </w:r>
          </w:p>
          <w:p>
            <w:pPr>
              <w:pStyle w:val="Body"/>
              <w:numPr>
                <w:ilvl w:val="0"/>
                <w:numId w:val="9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Highlight leadership positions and describe accomplishments using bulleted points.</w:t>
            </w:r>
          </w:p>
          <w:p>
            <w:pPr>
              <w:pStyle w:val="Body"/>
              <w:numPr>
                <w:ilvl w:val="0"/>
                <w:numId w:val="9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Include title, organization, location, and dates of participation.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Additional Categories</w:t>
            </w: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Bold" w:cs="Montserrat Bold" w:hAnsi="Montserrat Bold" w:eastAsia="Montserrat Bold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Examples of additional categories include but are not limited to:  Research, Publications, Professional Associations, Certifications, Licenses, Military Experience, and Presentations.</w:t>
            </w:r>
          </w:p>
          <w:p>
            <w:pPr>
              <w:pStyle w:val="Body"/>
              <w:numPr>
                <w:ilvl w:val="0"/>
                <w:numId w:val="10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Use additional categories if relevant to the individual and the job being sought.</w:t>
            </w:r>
          </w:p>
          <w:p>
            <w:pPr>
              <w:pStyle w:val="Body"/>
              <w:spacing w:line="240" w:lineRule="auto"/>
              <w:rPr>
                <w:rFonts w:ascii="Montserrat Regular" w:cs="Montserrat Regular" w:hAnsi="Montserrat Regular" w:eastAsia="Montserrat Regular"/>
                <w:shd w:val="nil" w:color="auto" w:fill="auto"/>
                <w:lang w:val="en-US"/>
              </w:rPr>
            </w:pPr>
          </w:p>
          <w:p>
            <w:pPr>
              <w:pStyle w:val="Body"/>
              <w:bidi w:val="0"/>
              <w:spacing w:line="240" w:lineRule="auto"/>
              <w:ind w:left="0" w:right="0" w:firstLine="0"/>
              <w:jc w:val="left"/>
              <w:rPr>
                <w:rFonts w:ascii="Montserrat Regular" w:cs="Montserrat Regular" w:hAnsi="Montserrat Regular" w:eastAsia="Montserrat Regular"/>
                <w:shd w:val="nil" w:color="auto" w:fill="auto"/>
                <w:rtl w:val="0"/>
              </w:rPr>
            </w:pPr>
            <w:r>
              <w:rPr>
                <w:rFonts w:ascii="Open Sans" w:cs="Open Sans" w:hAnsi="Open Sans" w:eastAsia="Open Sans"/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References</w:t>
            </w:r>
          </w:p>
          <w:p>
            <w:pPr>
              <w:pStyle w:val="Body"/>
              <w:numPr>
                <w:ilvl w:val="0"/>
                <w:numId w:val="11"/>
              </w:numPr>
              <w:bidi w:val="0"/>
              <w:spacing w:line="240" w:lineRule="auto"/>
              <w:ind w:right="0"/>
              <w:jc w:val="left"/>
              <w:rPr>
                <w:rFonts w:ascii="Montserrat Regular" w:hAnsi="Montserrat Regular"/>
                <w:sz w:val="16"/>
                <w:szCs w:val="16"/>
                <w:rtl w:val="0"/>
                <w:lang w:val="en-US"/>
              </w:rPr>
            </w:pPr>
            <w:r>
              <w:rPr>
                <w:rFonts w:ascii="Open Sans" w:cs="Open Sans" w:hAnsi="Open Sans" w:eastAsia="Open Sans"/>
                <w:sz w:val="16"/>
                <w:szCs w:val="16"/>
                <w:shd w:val="nil" w:color="auto" w:fill="auto"/>
                <w:rtl w:val="0"/>
                <w:lang w:val="en-US"/>
              </w:rPr>
              <w:t>Do NOT include names and contact information for references on resume; list on a separate page and keep in case requested</w:t>
            </w:r>
          </w:p>
        </w:tc>
      </w:tr>
    </w:tbl>
    <w:p>
      <w:pPr>
        <w:pStyle w:val="Body"/>
        <w:widowControl w:val="0"/>
        <w:spacing w:line="240" w:lineRule="auto"/>
      </w:pPr>
      <w:r>
        <w:rPr>
          <w:rFonts w:ascii="Montserrat Regular" w:cs="Montserrat Regular" w:hAnsi="Montserrat Regular" w:eastAsia="Montserrat Regular"/>
        </w:rPr>
      </w:r>
    </w:p>
    <w:sectPr>
      <w:headerReference w:type="default" r:id="rId5"/>
      <w:footerReference w:type="default" r:id="rId6"/>
      <w:pgSz w:w="12240" w:h="15840" w:orient="portrait"/>
      <w:pgMar w:top="860" w:right="720" w:bottom="680" w:left="720" w:header="120" w:footer="16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  <w:font w:name="Montserrat Regular">
    <w:charset w:val="00"/>
    <w:family w:val="roman"/>
    <w:pitch w:val="default"/>
  </w:font>
  <w:font w:name="Cambria">
    <w:charset w:val="00"/>
    <w:family w:val="roman"/>
    <w:pitch w:val="default"/>
  </w:font>
  <w:font w:name="Montserrat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6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CHECKLIST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❏"/>
      <w:lvlJc w:val="left"/>
      <w:pPr>
        <w:ind w:left="8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❏"/>
      <w:lvlJc w:val="left"/>
      <w:pPr>
        <w:ind w:left="15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❏"/>
      <w:lvlJc w:val="left"/>
      <w:pPr>
        <w:ind w:left="22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❏"/>
      <w:lvlJc w:val="left"/>
      <w:pPr>
        <w:ind w:left="30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❏"/>
      <w:lvlJc w:val="left"/>
      <w:pPr>
        <w:ind w:left="373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❏"/>
      <w:lvlJc w:val="left"/>
      <w:pPr>
        <w:ind w:left="445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❏"/>
      <w:lvlJc w:val="left"/>
      <w:pPr>
        <w:ind w:left="517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❏"/>
      <w:lvlJc w:val="left"/>
      <w:pPr>
        <w:ind w:left="589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❏"/>
      <w:lvlJc w:val="left"/>
      <w:pPr>
        <w:ind w:left="6615" w:hanging="4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