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</w:pPr>
      <w:r>
        <w:rPr>
          <w:rtl w:val="0"/>
          <w:lang w:val="en-US"/>
        </w:rPr>
        <w:t>Choosing to Enlist</w:t>
      </w:r>
      <w:r>
        <w:br w:type="textWrapping"/>
      </w:r>
      <w:r>
        <w:rPr>
          <w:rtl w:val="0"/>
          <w:lang w:val="en-US"/>
        </w:rPr>
        <w:t>Student Workbook</w:t>
      </w:r>
    </w:p>
    <w:p>
      <w:pPr>
        <w:pStyle w:val="Heading"/>
      </w:pPr>
      <w:bookmarkStart w:name="_headingh.s2l13wroovv" w:id="0"/>
      <w:bookmarkEnd w:id="0"/>
      <w:r>
        <w:rPr>
          <w:rtl w:val="0"/>
        </w:rPr>
        <w:t>P</w:t>
      </w:r>
      <w:r>
        <w:rPr>
          <w:rtl w:val="0"/>
          <w:lang w:val="ru-RU"/>
        </w:rPr>
        <w:t xml:space="preserve">art 1 </w:t>
      </w:r>
      <w:r>
        <w:rPr>
          <w:rtl w:val="0"/>
        </w:rPr>
        <w:t xml:space="preserve">– </w:t>
      </w:r>
      <w:r>
        <w:rPr>
          <w:rtl w:val="0"/>
          <w:lang w:val="en-US"/>
        </w:rPr>
        <w:t>Myth or Fact?</w:t>
      </w:r>
    </w:p>
    <w:p>
      <w:pPr>
        <w:pStyle w:val="Body"/>
      </w:pPr>
      <w:r>
        <w:rPr>
          <w:rtl w:val="0"/>
          <w:lang w:val="en-US"/>
        </w:rPr>
        <w:t>Circle Myth or Fact before discussing.</w:t>
      </w:r>
    </w:p>
    <w:p>
      <w:pPr>
        <w:pStyle w:val="Body"/>
      </w:pPr>
      <w:r>
        <w:rPr>
          <w:rtl w:val="0"/>
          <w:lang w:val="en-US"/>
        </w:rPr>
        <w:t>1. Everyone in the military has the same job.   Myth / Fact</w:t>
      </w:r>
    </w:p>
    <w:p>
      <w:pPr>
        <w:pStyle w:val="Body"/>
      </w:pPr>
      <w:r>
        <w:rPr>
          <w:rtl w:val="0"/>
          <w:lang w:val="en-US"/>
        </w:rPr>
        <w:t>2. The military can help pay for college.   Myth / Fact</w:t>
      </w:r>
    </w:p>
    <w:p>
      <w:pPr>
        <w:pStyle w:val="Body"/>
      </w:pPr>
      <w:r>
        <w:rPr>
          <w:rtl w:val="0"/>
          <w:lang w:val="en-US"/>
        </w:rPr>
        <w:t>3. Military service always means combat.   Myth / Fact</w:t>
      </w:r>
    </w:p>
    <w:p>
      <w:pPr>
        <w:pStyle w:val="Body"/>
      </w:pPr>
      <w:r>
        <w:rPr>
          <w:rtl w:val="0"/>
          <w:lang w:val="en-US"/>
        </w:rPr>
        <w:t>4. You must be in perfect shape before joining.   Myth / Fact</w:t>
      </w:r>
    </w:p>
    <w:p>
      <w:pPr>
        <w:pStyle w:val="Body"/>
      </w:pPr>
      <w:r>
        <w:rPr>
          <w:rtl w:val="0"/>
          <w:lang w:val="en-US"/>
        </w:rPr>
        <w:t>5. There are careers in healthcare, IT, engineering, and business.   Myth / Fact</w:t>
      </w:r>
    </w:p>
    <w:p>
      <w:pPr>
        <w:pStyle w:val="Body"/>
      </w:pPr>
      <w:r>
        <w:rPr>
          <w:rtl w:val="0"/>
          <w:lang w:val="en-US"/>
        </w:rPr>
        <w:t>What surprised you most? ___________________________________________________________________________</w:t>
      </w:r>
    </w:p>
    <w:p>
      <w:pPr>
        <w:pStyle w:val="Heading"/>
      </w:pPr>
      <w:bookmarkStart w:name="_headingh.7x3hppp52kie" w:id="1"/>
      <w:bookmarkEnd w:id="1"/>
      <w:r>
        <w:rPr>
          <w:rtl w:val="0"/>
        </w:rPr>
        <w:t>P</w:t>
      </w:r>
      <w:r>
        <w:rPr>
          <w:rtl w:val="0"/>
        </w:rPr>
        <w:t xml:space="preserve">art 2 </w:t>
      </w:r>
      <w:r>
        <w:rPr>
          <w:rtl w:val="0"/>
        </w:rPr>
        <w:t xml:space="preserve">– </w:t>
      </w:r>
      <w:r>
        <w:rPr>
          <w:rtl w:val="0"/>
          <w:lang w:val="en-US"/>
        </w:rPr>
        <w:t>Is Military Service Right for Me?</w:t>
      </w:r>
    </w:p>
    <w:p>
      <w:pPr>
        <w:pStyle w:val="Body"/>
      </w:pPr>
      <w:r>
        <w:rPr>
          <w:rtl w:val="0"/>
          <w:lang w:val="en-US"/>
        </w:rPr>
        <w:t>Check any reasons for military service that interest you:</w:t>
      </w:r>
    </w:p>
    <w:p>
      <w:pPr>
        <w:pStyle w:val="List Paragraph1"/>
        <w:widowControl w:val="0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Pay for college</w:t>
      </w:r>
    </w:p>
    <w:p>
      <w:pPr>
        <w:pStyle w:val="List Paragraph1"/>
        <w:widowControl w:val="0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Learn career skills</w:t>
      </w:r>
    </w:p>
    <w:p>
      <w:pPr>
        <w:pStyle w:val="List Paragraph1"/>
        <w:widowControl w:val="0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Travel</w:t>
      </w:r>
    </w:p>
    <w:p>
      <w:pPr>
        <w:pStyle w:val="List Paragraph1"/>
        <w:widowControl w:val="0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Build leadership</w:t>
      </w:r>
    </w:p>
    <w:p>
      <w:pPr>
        <w:pStyle w:val="List Paragraph1"/>
        <w:widowControl w:val="0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Gain discipline</w:t>
      </w:r>
    </w:p>
    <w:p>
      <w:pPr>
        <w:pStyle w:val="List Paragraph1"/>
        <w:widowControl w:val="0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Receive healthcare and benefits</w:t>
      </w:r>
    </w:p>
    <w:p>
      <w:pPr>
        <w:pStyle w:val="List Paragraph1"/>
        <w:widowControl w:val="0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Serve your country</w:t>
      </w:r>
    </w:p>
    <w:p>
      <w:pPr>
        <w:pStyle w:val="List Paragraph1"/>
        <w:widowControl w:val="0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Earn a steady paycheck/cash bonuses</w:t>
      </w:r>
    </w:p>
    <w:p>
      <w:pPr>
        <w:pStyle w:val="List Paragraph1"/>
        <w:widowControl w:val="0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Become part of something bigger than yourself</w:t>
      </w:r>
    </w:p>
    <w:p>
      <w:pPr>
        <w:pStyle w:val="Body"/>
        <w:rPr>
          <w:b w:val="1"/>
          <w:bCs w:val="1"/>
        </w:rPr>
      </w:pPr>
    </w:p>
    <w:p>
      <w:pPr>
        <w:pStyle w:val="Body"/>
        <w:rPr>
          <w:b w:val="1"/>
          <w:bCs w:val="1"/>
        </w:rPr>
      </w:pPr>
    </w:p>
    <w:p>
      <w:pPr>
        <w:pStyle w:val="Body"/>
      </w:pPr>
      <w:r>
        <w:rPr>
          <w:rFonts w:ascii="Open Sans" w:cs="Open Sans" w:hAnsi="Open Sans" w:eastAsia="Open Sans"/>
          <w:b w:val="1"/>
          <w:bCs w:val="1"/>
          <w:rtl w:val="0"/>
          <w:lang w:val="en-US"/>
        </w:rPr>
        <w:t>Why do these matter to you?</w:t>
      </w:r>
    </w:p>
    <w:p>
      <w:pPr>
        <w:pStyle w:val="Body"/>
        <w:spacing w:after="0"/>
      </w:pPr>
      <w:r>
        <w:br w:type="page"/>
      </w:r>
    </w:p>
    <w:p>
      <w:pPr>
        <w:pStyle w:val="Heading"/>
      </w:pPr>
      <w:bookmarkStart w:name="_headingh.selkp28c4atg" w:id="2"/>
      <w:bookmarkEnd w:id="2"/>
      <w:r>
        <w:rPr>
          <w:rtl w:val="0"/>
        </w:rPr>
        <w:t>P</w:t>
      </w:r>
      <w:r>
        <w:rPr>
          <w:rtl w:val="0"/>
          <w:lang w:val="en-US"/>
        </w:rPr>
        <w:t xml:space="preserve">art 3 </w:t>
      </w:r>
      <w:r>
        <w:rPr>
          <w:rtl w:val="0"/>
        </w:rPr>
        <w:t xml:space="preserve">– </w:t>
      </w:r>
      <w:r>
        <w:rPr>
          <w:rtl w:val="0"/>
          <w:lang w:val="en-US"/>
        </w:rPr>
        <w:t>Career Exploration</w:t>
      </w:r>
    </w:p>
    <w:p>
      <w:pPr>
        <w:pStyle w:val="Body"/>
      </w:pPr>
      <w:r>
        <w:rPr>
          <w:rFonts w:ascii="Open Sans" w:cs="Open Sans" w:hAnsi="Open Sans" w:eastAsia="Open Sans"/>
          <w:b w:val="1"/>
          <w:bCs w:val="1"/>
          <w:rtl w:val="0"/>
          <w:lang w:val="en-US"/>
        </w:rPr>
        <w:t>Highlight or circle careers that interest you.</w:t>
      </w:r>
    </w:p>
    <w:p>
      <w:pPr>
        <w:pStyle w:val="Body"/>
      </w:pPr>
      <w:r>
        <w:rPr>
          <w:rtl w:val="0"/>
          <w:lang w:val="en-US"/>
        </w:rPr>
        <w:t>Cybersecurity</w:t>
      </w:r>
    </w:p>
    <w:p>
      <w:pPr>
        <w:pStyle w:val="Body"/>
      </w:pPr>
      <w:r>
        <w:rPr>
          <w:rtl w:val="0"/>
          <w:lang w:val="de-DE"/>
        </w:rPr>
        <w:t>Pilot</w:t>
      </w:r>
    </w:p>
    <w:p>
      <w:pPr>
        <w:pStyle w:val="Body"/>
      </w:pPr>
      <w:r>
        <w:rPr>
          <w:rtl w:val="0"/>
          <w:lang w:val="de-DE"/>
        </w:rPr>
        <w:t>Nurse</w:t>
      </w:r>
    </w:p>
    <w:p>
      <w:pPr>
        <w:pStyle w:val="Body"/>
      </w:pPr>
      <w:r>
        <w:rPr>
          <w:rtl w:val="0"/>
        </w:rPr>
        <w:t>Mechanic</w:t>
      </w:r>
    </w:p>
    <w:p>
      <w:pPr>
        <w:pStyle w:val="Body"/>
      </w:pPr>
      <w:r>
        <w:rPr>
          <w:rtl w:val="0"/>
          <w:lang w:val="nl-NL"/>
        </w:rPr>
        <w:t>Engineer</w:t>
      </w:r>
    </w:p>
    <w:p>
      <w:pPr>
        <w:pStyle w:val="Body"/>
      </w:pPr>
      <w:r>
        <w:rPr>
          <w:rtl w:val="0"/>
        </w:rPr>
        <w:t>Electrician</w:t>
      </w:r>
    </w:p>
    <w:p>
      <w:pPr>
        <w:pStyle w:val="Body"/>
      </w:pPr>
      <w:r>
        <w:rPr>
          <w:rtl w:val="0"/>
          <w:lang w:val="fr-FR"/>
        </w:rPr>
        <w:t>Intelligence</w:t>
      </w:r>
    </w:p>
    <w:p>
      <w:pPr>
        <w:pStyle w:val="Body"/>
      </w:pPr>
      <w:r>
        <w:rPr>
          <w:rtl w:val="0"/>
          <w:lang w:val="en-US"/>
        </w:rPr>
        <w:t>Human Resources</w:t>
      </w:r>
    </w:p>
    <w:p>
      <w:pPr>
        <w:pStyle w:val="Body"/>
      </w:pPr>
      <w:r>
        <w:rPr>
          <w:rtl w:val="0"/>
          <w:lang w:val="en-US"/>
        </w:rPr>
        <w:t>Law</w:t>
      </w:r>
    </w:p>
    <w:p>
      <w:pPr>
        <w:pStyle w:val="Body"/>
      </w:pPr>
      <w:r>
        <w:rPr>
          <w:rtl w:val="0"/>
          <w:lang w:val="en-US"/>
        </w:rPr>
        <w:t>Firefighter</w:t>
      </w:r>
    </w:p>
    <w:p>
      <w:pPr>
        <w:pStyle w:val="Body"/>
      </w:pPr>
      <w:r>
        <w:rPr>
          <w:rtl w:val="0"/>
          <w:lang w:val="en-US"/>
        </w:rPr>
        <w:t>Logistics</w:t>
      </w:r>
    </w:p>
    <w:p>
      <w:pPr>
        <w:pStyle w:val="Body"/>
      </w:pPr>
      <w:r>
        <w:rPr>
          <w:rtl w:val="0"/>
          <w:lang w:val="fr-FR"/>
        </w:rPr>
        <w:t>Communications</w:t>
      </w:r>
    </w:p>
    <w:p>
      <w:pPr>
        <w:pStyle w:val="Body"/>
      </w:pPr>
      <w:r>
        <w:rPr>
          <w:rtl w:val="0"/>
          <w:lang w:val="fr-FR"/>
        </w:rPr>
        <w:t>Construction</w:t>
      </w:r>
    </w:p>
    <w:p>
      <w:pPr>
        <w:pStyle w:val="Body"/>
      </w:pPr>
      <w:r>
        <w:rPr>
          <w:rtl w:val="0"/>
          <w:lang w:val="fr-FR"/>
        </w:rPr>
        <w:t>Aviation Maintenance</w:t>
      </w:r>
    </w:p>
    <w:p>
      <w:pPr>
        <w:pStyle w:val="Body"/>
      </w:pPr>
      <w:r>
        <w:rPr>
          <w:rtl w:val="0"/>
          <w:lang w:val="en-US"/>
        </w:rPr>
        <w:t>Healthcare</w:t>
      </w:r>
    </w:p>
    <w:p>
      <w:pPr>
        <w:pStyle w:val="Body"/>
      </w:pPr>
      <w:r>
        <w:rPr>
          <w:rtl w:val="0"/>
        </w:rPr>
        <w:t>IT (Technology)</w:t>
      </w:r>
    </w:p>
    <w:p>
      <w:pPr>
        <w:pStyle w:val="Body"/>
      </w:pPr>
      <w:r>
        <w:rPr>
          <w:rtl w:val="0"/>
          <w:lang w:val="de-DE"/>
        </w:rPr>
        <w:t>Chef</w:t>
      </w:r>
    </w:p>
    <w:p>
      <w:pPr>
        <w:pStyle w:val="Body"/>
      </w:pPr>
      <w:r>
        <w:rPr>
          <w:rtl w:val="0"/>
          <w:lang w:val="it-IT"/>
        </w:rPr>
        <w:t>Musician</w:t>
      </w:r>
    </w:p>
    <w:p>
      <w:pPr>
        <w:pStyle w:val="Body"/>
      </w:pPr>
      <w:r>
        <w:rPr>
          <w:rtl w:val="0"/>
          <w:lang w:val="fr-FR"/>
        </w:rPr>
        <w:t>Public Affairs</w:t>
      </w:r>
    </w:p>
    <w:p>
      <w:pPr>
        <w:pStyle w:val="Body"/>
      </w:pPr>
      <w:r>
        <w:rPr>
          <w:rtl w:val="0"/>
          <w:lang w:val="en-US"/>
        </w:rPr>
        <w:t>Other: ________________</w:t>
      </w:r>
    </w:p>
    <w:p>
      <w:pPr>
        <w:pStyle w:val="Heading 2"/>
      </w:pPr>
      <w:r>
        <w:rPr>
          <w:rtl w:val="0"/>
          <w:lang w:val="en-US"/>
        </w:rPr>
        <w:t>My top three:</w:t>
      </w:r>
    </w:p>
    <w:p>
      <w:pPr>
        <w:pStyle w:val="Body"/>
      </w:pPr>
      <w:r>
        <w:rPr>
          <w:rtl w:val="0"/>
          <w:lang w:val="en-US"/>
        </w:rPr>
        <w:t>1. ______________________</w:t>
      </w:r>
    </w:p>
    <w:p>
      <w:pPr>
        <w:pStyle w:val="Body"/>
      </w:pPr>
      <w:r>
        <w:rPr>
          <w:rtl w:val="0"/>
          <w:lang w:val="en-US"/>
        </w:rPr>
        <w:t>2. ______________________</w:t>
      </w:r>
    </w:p>
    <w:p>
      <w:pPr>
        <w:pStyle w:val="Body"/>
      </w:pPr>
      <w:r>
        <w:rPr>
          <w:rtl w:val="0"/>
          <w:lang w:val="en-US"/>
        </w:rPr>
        <w:t>3. ______________________</w:t>
      </w:r>
    </w:p>
    <w:p>
      <w:pPr>
        <w:pStyle w:val="Heading"/>
      </w:pPr>
      <w:r>
        <w:rPr>
          <w:rtl w:val="0"/>
          <w:lang w:val="en-US"/>
        </w:rPr>
        <w:t xml:space="preserve">Part 4 </w:t>
      </w:r>
      <w:r>
        <w:rPr>
          <w:rtl w:val="0"/>
        </w:rPr>
        <w:t xml:space="preserve">– </w:t>
      </w:r>
      <w:r>
        <w:rPr>
          <w:rtl w:val="0"/>
        </w:rPr>
        <w:t>ASVAB Mini Challenge</w:t>
      </w:r>
    </w:p>
    <w:p>
      <w:pPr>
        <w:pStyle w:val="Body"/>
      </w:pPr>
      <w:r>
        <w:rPr>
          <w:rtl w:val="0"/>
          <w:lang w:val="en-US"/>
        </w:rPr>
        <w:t>Try these sample ASVAB questions.</w:t>
      </w:r>
    </w:p>
    <w:p>
      <w:pPr>
        <w:pStyle w:val="Body"/>
        <w:spacing w:after="0"/>
        <w:rPr>
          <w:b w:val="1"/>
          <w:bCs w:val="1"/>
        </w:rPr>
      </w:pPr>
    </w:p>
    <w:p>
      <w:pPr>
        <w:pStyle w:val="Heading 2"/>
      </w:pPr>
      <w:r>
        <w:rPr>
          <w:rtl w:val="0"/>
          <w:lang w:val="de-DE"/>
        </w:rPr>
        <w:t>GENERAL SCIENCE</w:t>
      </w:r>
    </w:p>
    <w:p>
      <w:pPr>
        <w:pStyle w:val="List Paragraph1"/>
        <w:numPr>
          <w:ilvl w:val="0"/>
          <w:numId w:val="4"/>
        </w:numPr>
        <w:rPr>
          <w:lang w:val="en-US"/>
        </w:rPr>
      </w:pPr>
      <w:r>
        <w:rPr>
          <w:rtl w:val="0"/>
          <w:lang w:val="en-US"/>
        </w:rPr>
        <w:t>Air is less dense than water because</w:t>
      </w:r>
    </w:p>
    <w:p>
      <w:pPr>
        <w:pStyle w:val="List Paragraph1"/>
        <w:numPr>
          <w:ilvl w:val="1"/>
          <w:numId w:val="4"/>
        </w:numPr>
        <w:rPr>
          <w:lang w:val="en-US"/>
        </w:rPr>
      </w:pPr>
      <w:r>
        <w:rPr>
          <w:rtl w:val="0"/>
          <w:lang w:val="en-US"/>
        </w:rPr>
        <w:t>it is lighter.</w:t>
      </w:r>
    </w:p>
    <w:p>
      <w:pPr>
        <w:pStyle w:val="List Paragraph1"/>
        <w:numPr>
          <w:ilvl w:val="1"/>
          <w:numId w:val="4"/>
        </w:numPr>
        <w:rPr>
          <w:lang w:val="en-US"/>
        </w:rPr>
      </w:pPr>
      <w:r>
        <w:rPr>
          <w:rtl w:val="0"/>
          <w:lang w:val="en-US"/>
        </w:rPr>
        <w:t>its molecules are farther apart.</w:t>
      </w:r>
    </w:p>
    <w:p>
      <w:pPr>
        <w:pStyle w:val="List Paragraph1"/>
        <w:numPr>
          <w:ilvl w:val="1"/>
          <w:numId w:val="4"/>
        </w:numPr>
        <w:rPr>
          <w:lang w:val="en-US"/>
        </w:rPr>
      </w:pPr>
      <w:r>
        <w:rPr>
          <w:rtl w:val="0"/>
          <w:lang w:val="en-US"/>
        </w:rPr>
        <w:t>its molecules are closer together.</w:t>
      </w:r>
    </w:p>
    <w:p>
      <w:pPr>
        <w:pStyle w:val="List Paragraph1"/>
        <w:numPr>
          <w:ilvl w:val="1"/>
          <w:numId w:val="4"/>
        </w:numPr>
        <w:rPr>
          <w:lang w:val="en-US"/>
        </w:rPr>
      </w:pPr>
      <w:r>
        <w:rPr>
          <w:rtl w:val="0"/>
          <w:lang w:val="en-US"/>
        </w:rPr>
        <w:t>it moves more quickly and easily.</w:t>
      </w:r>
    </w:p>
    <w:p>
      <w:pPr>
        <w:pStyle w:val="Heading 2"/>
      </w:pPr>
      <w:r>
        <w:rPr>
          <w:rtl w:val="0"/>
          <w:lang w:val="en-US"/>
        </w:rPr>
        <w:t>ARITHMETIC REASONING</w:t>
      </w:r>
    </w:p>
    <w:p>
      <w:pPr>
        <w:pStyle w:val="List Paragraph1"/>
        <w:numPr>
          <w:ilvl w:val="0"/>
          <w:numId w:val="4"/>
        </w:numPr>
        <w:rPr>
          <w:lang w:val="en-US"/>
        </w:rPr>
      </w:pPr>
      <w:r>
        <w:rPr>
          <w:rtl w:val="0"/>
          <w:lang w:val="en-US"/>
        </w:rPr>
        <w:t>If the tire of a car rotates at a constant speed of 552 times in one minute, how many times will the tire rotate in half-an-hour?</w:t>
      </w:r>
    </w:p>
    <w:p>
      <w:pPr>
        <w:pStyle w:val="List Paragraph1"/>
        <w:numPr>
          <w:ilvl w:val="1"/>
          <w:numId w:val="4"/>
        </w:numPr>
        <w:rPr>
          <w:lang w:val="en-US"/>
        </w:rPr>
      </w:pPr>
      <w:r>
        <w:rPr>
          <w:rtl w:val="0"/>
          <w:lang w:val="en-US"/>
        </w:rPr>
        <w:t xml:space="preserve"> 276</w:t>
      </w:r>
    </w:p>
    <w:p>
      <w:pPr>
        <w:pStyle w:val="List Paragraph1"/>
        <w:numPr>
          <w:ilvl w:val="1"/>
          <w:numId w:val="4"/>
        </w:numPr>
        <w:rPr>
          <w:lang w:val="en-US"/>
        </w:rPr>
      </w:pPr>
      <w:r>
        <w:rPr>
          <w:rtl w:val="0"/>
          <w:lang w:val="en-US"/>
        </w:rPr>
        <w:t>5,520</w:t>
      </w:r>
    </w:p>
    <w:p>
      <w:pPr>
        <w:pStyle w:val="List Paragraph1"/>
        <w:numPr>
          <w:ilvl w:val="1"/>
          <w:numId w:val="4"/>
        </w:numPr>
        <w:rPr>
          <w:lang w:val="en-US"/>
        </w:rPr>
      </w:pPr>
      <w:r>
        <w:rPr>
          <w:rtl w:val="0"/>
          <w:lang w:val="en-US"/>
        </w:rPr>
        <w:t>8,280</w:t>
      </w:r>
    </w:p>
    <w:p>
      <w:pPr>
        <w:pStyle w:val="List Paragraph1"/>
        <w:numPr>
          <w:ilvl w:val="1"/>
          <w:numId w:val="4"/>
        </w:numPr>
        <w:rPr>
          <w:lang w:val="en-US"/>
        </w:rPr>
      </w:pPr>
      <w:r>
        <w:rPr>
          <w:rtl w:val="0"/>
          <w:lang w:val="en-US"/>
        </w:rPr>
        <w:t>16,560</w:t>
      </w:r>
    </w:p>
    <w:p>
      <w:pPr>
        <w:pStyle w:val="Heading 2"/>
      </w:pPr>
      <w:r>
        <w:rPr>
          <w:rtl w:val="0"/>
          <w:lang w:val="de-DE"/>
        </w:rPr>
        <w:t>WORD KNOWLEDGE</w:t>
      </w:r>
    </w:p>
    <w:p>
      <w:pPr>
        <w:pStyle w:val="List Paragraph1"/>
        <w:numPr>
          <w:ilvl w:val="0"/>
          <w:numId w:val="4"/>
        </w:numPr>
        <w:rPr>
          <w:lang w:val="en-US"/>
        </w:rPr>
      </w:pPr>
      <w:r>
        <w:rPr>
          <w:rtl w:val="0"/>
          <w:lang w:val="en-US"/>
        </w:rPr>
        <w:t>Antagonize most nearly means</w:t>
      </w:r>
    </w:p>
    <w:p>
      <w:pPr>
        <w:pStyle w:val="List Paragraph1"/>
        <w:numPr>
          <w:ilvl w:val="1"/>
          <w:numId w:val="4"/>
        </w:numPr>
        <w:rPr>
          <w:lang w:val="en-US"/>
        </w:rPr>
      </w:pPr>
      <w:r>
        <w:rPr>
          <w:rtl w:val="0"/>
          <w:lang w:val="en-US"/>
        </w:rPr>
        <w:t>embarrass.</w:t>
      </w:r>
    </w:p>
    <w:p>
      <w:pPr>
        <w:pStyle w:val="List Paragraph1"/>
        <w:numPr>
          <w:ilvl w:val="1"/>
          <w:numId w:val="4"/>
        </w:numPr>
        <w:rPr>
          <w:lang w:val="en-US"/>
        </w:rPr>
      </w:pPr>
      <w:r>
        <w:rPr>
          <w:rtl w:val="0"/>
          <w:lang w:val="en-US"/>
        </w:rPr>
        <w:t>struggle.</w:t>
      </w:r>
    </w:p>
    <w:p>
      <w:pPr>
        <w:pStyle w:val="List Paragraph1"/>
        <w:numPr>
          <w:ilvl w:val="1"/>
          <w:numId w:val="4"/>
        </w:numPr>
        <w:rPr>
          <w:lang w:val="en-US"/>
        </w:rPr>
      </w:pPr>
      <w:r>
        <w:rPr>
          <w:rtl w:val="0"/>
          <w:lang w:val="en-US"/>
        </w:rPr>
        <w:t>provoke.</w:t>
      </w:r>
    </w:p>
    <w:p>
      <w:pPr>
        <w:pStyle w:val="List Paragraph1"/>
        <w:numPr>
          <w:ilvl w:val="1"/>
          <w:numId w:val="4"/>
        </w:numPr>
        <w:rPr>
          <w:lang w:val="en-US"/>
        </w:rPr>
      </w:pPr>
      <w:r>
        <w:rPr>
          <w:rtl w:val="0"/>
          <w:lang w:val="en-US"/>
        </w:rPr>
        <w:t>worship.</w:t>
      </w:r>
    </w:p>
    <w:p>
      <w:pPr>
        <w:pStyle w:val="Heading 2"/>
      </w:pPr>
      <w:r>
        <w:rPr>
          <w:rtl w:val="0"/>
        </w:rPr>
        <w:t>PARAGRAPH COMPREHENSION</w:t>
      </w:r>
    </w:p>
    <w:p>
      <w:pPr>
        <w:pStyle w:val="Body"/>
      </w:pPr>
      <w:r>
        <w:rPr>
          <w:rtl w:val="0"/>
          <w:lang w:val="en-US"/>
        </w:rPr>
        <w:t>The eastern part of Texas will ambush the senses of all who enter it with preconceptions of sand and cacti around every bend. It has a look and atmosphere that does not fit the boots-and-saddle image of the state.</w:t>
      </w:r>
    </w:p>
    <w:p>
      <w:pPr>
        <w:pStyle w:val="List Paragraph1"/>
        <w:numPr>
          <w:ilvl w:val="0"/>
          <w:numId w:val="4"/>
        </w:numPr>
        <w:rPr>
          <w:lang w:val="en-US"/>
        </w:rPr>
      </w:pPr>
      <w:r>
        <w:rPr>
          <w:rtl w:val="0"/>
          <w:lang w:val="en-US"/>
        </w:rPr>
        <w:t>The author implies that the look and atmosphere of East Texas does NOT resemble that of the</w:t>
      </w:r>
    </w:p>
    <w:p>
      <w:pPr>
        <w:pStyle w:val="List Paragraph1"/>
        <w:numPr>
          <w:ilvl w:val="1"/>
          <w:numId w:val="4"/>
        </w:numPr>
        <w:rPr>
          <w:lang w:val="en-US"/>
        </w:rPr>
      </w:pPr>
      <w:r>
        <w:rPr>
          <w:rtl w:val="0"/>
          <w:lang w:val="en-US"/>
        </w:rPr>
        <w:t>marshlands.</w:t>
      </w:r>
    </w:p>
    <w:p>
      <w:pPr>
        <w:pStyle w:val="List Paragraph1"/>
        <w:numPr>
          <w:ilvl w:val="1"/>
          <w:numId w:val="4"/>
        </w:numPr>
        <w:rPr>
          <w:lang w:val="en-US"/>
        </w:rPr>
      </w:pPr>
      <w:r>
        <w:rPr>
          <w:rtl w:val="0"/>
          <w:lang w:val="en-US"/>
        </w:rPr>
        <w:t>mountains.</w:t>
      </w:r>
    </w:p>
    <w:p>
      <w:pPr>
        <w:pStyle w:val="List Paragraph1"/>
        <w:numPr>
          <w:ilvl w:val="1"/>
          <w:numId w:val="4"/>
        </w:numPr>
        <w:rPr>
          <w:lang w:val="en-US"/>
        </w:rPr>
      </w:pPr>
      <w:r>
        <w:rPr>
          <w:rtl w:val="0"/>
          <w:lang w:val="en-US"/>
        </w:rPr>
        <w:t>seashore.</w:t>
      </w:r>
    </w:p>
    <w:p>
      <w:pPr>
        <w:pStyle w:val="List Paragraph1"/>
        <w:numPr>
          <w:ilvl w:val="1"/>
          <w:numId w:val="4"/>
        </w:numPr>
        <w:rPr>
          <w:lang w:val="en-US"/>
        </w:rPr>
      </w:pPr>
      <w:r>
        <w:rPr>
          <w:rtl w:val="0"/>
          <w:lang w:val="en-US"/>
        </w:rPr>
        <w:t>desert.</w:t>
      </w:r>
    </w:p>
    <w:p>
      <w:pPr>
        <w:pStyle w:val="Heading 2"/>
      </w:pPr>
      <w:r>
        <w:rPr>
          <w:rtl w:val="0"/>
          <w:lang w:val="de-DE"/>
        </w:rPr>
        <w:t>MATHEMATICS KNOWLEDGE</w:t>
      </w:r>
    </w:p>
    <w:p>
      <w:pPr>
        <w:pStyle w:val="Body"/>
        <w:numPr>
          <w:ilvl w:val="0"/>
          <w:numId w:val="4"/>
        </w:numPr>
        <w:spacing w:after="0"/>
      </w:pPr>
      <w:r>
        <w:drawing xmlns:a="http://schemas.openxmlformats.org/drawingml/2006/main">
          <wp:inline distT="0" distB="0" distL="0" distR="0">
            <wp:extent cx="642938" cy="359493"/>
            <wp:effectExtent l="0" t="0" r="0" b="0"/>
            <wp:docPr id="1073741826" name="officeArt object" descr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4.jpg" descr="image4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938" cy="35949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List Paragraph1"/>
        <w:numPr>
          <w:ilvl w:val="1"/>
          <w:numId w:val="4"/>
        </w:numPr>
        <w:rPr>
          <w:lang w:val="en-US"/>
        </w:rPr>
      </w:pPr>
      <w:r>
        <w:rPr>
          <w:rtl w:val="0"/>
          <w:lang w:val="en-US"/>
        </w:rPr>
        <w:t>√</w:t>
      </w:r>
      <w:r>
        <w:rPr>
          <w:rtl w:val="0"/>
          <w:lang w:val="en-US"/>
        </w:rPr>
        <w:t>3</w:t>
      </w:r>
    </w:p>
    <w:p>
      <w:pPr>
        <w:pStyle w:val="List Paragraph1"/>
        <w:numPr>
          <w:ilvl w:val="1"/>
          <w:numId w:val="4"/>
        </w:numPr>
        <w:rPr>
          <w:lang w:val="en-US"/>
        </w:rPr>
      </w:pPr>
      <w:r>
        <w:rPr>
          <w:rtl w:val="0"/>
          <w:lang w:val="en-US"/>
        </w:rPr>
        <w:t>3</w:t>
      </w:r>
    </w:p>
    <w:p>
      <w:pPr>
        <w:pStyle w:val="List Paragraph1"/>
        <w:numPr>
          <w:ilvl w:val="1"/>
          <w:numId w:val="4"/>
        </w:numPr>
        <w:rPr>
          <w:lang w:val="en-US"/>
        </w:rPr>
      </w:pPr>
      <w:r>
        <w:rPr>
          <w:rtl w:val="0"/>
          <w:lang w:val="en-US"/>
        </w:rPr>
        <w:t>9</w:t>
      </w:r>
    </w:p>
    <w:p>
      <w:pPr>
        <w:pStyle w:val="List Paragraph1"/>
        <w:numPr>
          <w:ilvl w:val="1"/>
          <w:numId w:val="4"/>
        </w:numPr>
        <w:rPr>
          <w:lang w:val="en-US"/>
        </w:rPr>
      </w:pPr>
      <w:r>
        <w:rPr>
          <w:rtl w:val="0"/>
          <w:lang w:val="en-US"/>
        </w:rPr>
        <w:t>12</w:t>
      </w:r>
    </w:p>
    <w:p>
      <w:pPr>
        <w:pStyle w:val="Body"/>
        <w:spacing w:after="0"/>
        <w:rPr>
          <w:b w:val="1"/>
          <w:bCs w:val="1"/>
        </w:rPr>
      </w:pPr>
    </w:p>
    <w:p>
      <w:pPr>
        <w:pStyle w:val="Body"/>
        <w:spacing w:after="0"/>
        <w:rPr>
          <w:b w:val="1"/>
          <w:bCs w:val="1"/>
        </w:rPr>
      </w:pPr>
    </w:p>
    <w:p>
      <w:pPr>
        <w:pStyle w:val="Body"/>
        <w:spacing w:after="0"/>
        <w:rPr>
          <w:b w:val="1"/>
          <w:bCs w:val="1"/>
        </w:rPr>
      </w:pPr>
    </w:p>
    <w:p>
      <w:pPr>
        <w:pStyle w:val="Body"/>
        <w:spacing w:after="0"/>
        <w:rPr>
          <w:b w:val="1"/>
          <w:bCs w:val="1"/>
        </w:rPr>
      </w:pPr>
      <w:r>
        <w:rPr>
          <w:b w:val="1"/>
          <w:bCs w:val="1"/>
        </w:rPr>
        <w:drawing xmlns:a="http://schemas.openxmlformats.org/drawingml/2006/main">
          <wp:anchor distT="0" distB="0" distL="0" distR="0" simplePos="0" relativeHeight="251659264" behindDoc="0" locked="0" layoutInCell="1" allowOverlap="1">
            <wp:simplePos x="0" y="0"/>
            <wp:positionH relativeFrom="margin">
              <wp:posOffset>3114675</wp:posOffset>
            </wp:positionH>
            <wp:positionV relativeFrom="line">
              <wp:posOffset>297815</wp:posOffset>
            </wp:positionV>
            <wp:extent cx="2611332" cy="1042988"/>
            <wp:effectExtent l="0" t="0" r="0" b="0"/>
            <wp:wrapNone/>
            <wp:docPr id="1073741827" name="officeArt object" descr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3.jpg" descr="image3.jp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rcRect l="968" t="968" r="968" b="968"/>
                    <a:stretch>
                      <a:fillRect/>
                    </a:stretch>
                  </pic:blipFill>
                  <pic:spPr>
                    <a:xfrm>
                      <a:off x="0" y="0"/>
                      <a:ext cx="2611332" cy="10429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Heading 2"/>
      </w:pPr>
      <w:r>
        <w:rPr>
          <w:rtl w:val="0"/>
          <w:lang w:val="de-DE"/>
        </w:rPr>
        <w:t>ELECTRONICS INFORMATION</w:t>
      </w:r>
    </w:p>
    <w:p>
      <w:pPr>
        <w:pStyle w:val="List Paragraph1"/>
        <w:numPr>
          <w:ilvl w:val="0"/>
          <w:numId w:val="4"/>
        </w:numPr>
        <w:rPr>
          <w:lang w:val="en-US"/>
        </w:rPr>
      </w:pPr>
      <w:r>
        <w:rPr>
          <w:rtl w:val="0"/>
          <w:lang w:val="en-US"/>
        </w:rPr>
        <w:t>The current in the 2-ohm resistor is</w:t>
      </w:r>
    </w:p>
    <w:p>
      <w:pPr>
        <w:pStyle w:val="List Paragraph1"/>
        <w:numPr>
          <w:ilvl w:val="1"/>
          <w:numId w:val="4"/>
        </w:numPr>
        <w:rPr>
          <w:lang w:val="en-US"/>
        </w:rPr>
      </w:pPr>
      <w:r>
        <w:rPr>
          <w:rtl w:val="0"/>
          <w:lang w:val="en-US"/>
        </w:rPr>
        <w:t xml:space="preserve">⅓ </w:t>
      </w:r>
      <w:r>
        <w:rPr>
          <w:rtl w:val="0"/>
          <w:lang w:val="en-US"/>
        </w:rPr>
        <w:t>amp</w:t>
      </w:r>
    </w:p>
    <w:p>
      <w:pPr>
        <w:pStyle w:val="List Paragraph1"/>
        <w:numPr>
          <w:ilvl w:val="1"/>
          <w:numId w:val="4"/>
        </w:numPr>
        <w:rPr>
          <w:lang w:val="en-US"/>
        </w:rPr>
      </w:pPr>
      <w:r>
        <w:rPr>
          <w:rtl w:val="0"/>
          <w:lang w:val="en-US"/>
        </w:rPr>
        <w:t xml:space="preserve">½ </w:t>
      </w:r>
      <w:r>
        <w:rPr>
          <w:rtl w:val="0"/>
          <w:lang w:val="en-US"/>
        </w:rPr>
        <w:t>amp</w:t>
      </w:r>
    </w:p>
    <w:p>
      <w:pPr>
        <w:pStyle w:val="List Paragraph1"/>
        <w:numPr>
          <w:ilvl w:val="1"/>
          <w:numId w:val="4"/>
        </w:numPr>
        <w:rPr>
          <w:lang w:val="en-US"/>
        </w:rPr>
      </w:pPr>
      <w:r>
        <w:rPr>
          <w:rtl w:val="0"/>
          <w:lang w:val="en-US"/>
        </w:rPr>
        <w:t>1 amp</w:t>
      </w:r>
    </w:p>
    <w:p>
      <w:pPr>
        <w:pStyle w:val="List Paragraph1"/>
        <w:numPr>
          <w:ilvl w:val="1"/>
          <w:numId w:val="4"/>
        </w:numPr>
        <w:rPr>
          <w:lang w:val="en-US"/>
        </w:rPr>
      </w:pPr>
      <w:r>
        <w:rPr>
          <w:rtl w:val="0"/>
          <w:lang w:val="en-US"/>
        </w:rPr>
        <w:t>3 amps</w:t>
      </w:r>
    </w:p>
    <w:p>
      <w:pPr>
        <w:pStyle w:val="Heading 2"/>
      </w:pPr>
      <w:r>
        <w:rPr>
          <w:rtl w:val="0"/>
          <w:lang w:val="de-DE"/>
        </w:rPr>
        <w:t>AUTO INFORMATION</w:t>
      </w:r>
    </w:p>
    <w:p>
      <w:pPr>
        <w:pStyle w:val="List Paragraph1"/>
        <w:numPr>
          <w:ilvl w:val="0"/>
          <w:numId w:val="4"/>
        </w:numPr>
        <w:rPr>
          <w:lang w:val="en-US"/>
        </w:rPr>
      </w:pPr>
      <w:r>
        <w:rPr>
          <w:rtl w:val="0"/>
          <w:lang w:val="en-US"/>
        </w:rPr>
        <w:t>Shock absorbers on a car connect the axle to the</w:t>
      </w:r>
    </w:p>
    <w:p>
      <w:pPr>
        <w:pStyle w:val="List Paragraph1"/>
        <w:numPr>
          <w:ilvl w:val="1"/>
          <w:numId w:val="4"/>
        </w:numPr>
        <w:rPr>
          <w:lang w:val="en-US"/>
        </w:rPr>
      </w:pPr>
      <w:r>
        <w:rPr>
          <w:rtl w:val="0"/>
          <w:lang w:val="en-US"/>
        </w:rPr>
        <w:t>wheel.</w:t>
      </w:r>
    </w:p>
    <w:p>
      <w:pPr>
        <w:pStyle w:val="List Paragraph1"/>
        <w:numPr>
          <w:ilvl w:val="1"/>
          <w:numId w:val="4"/>
        </w:numPr>
        <w:rPr>
          <w:lang w:val="en-US"/>
        </w:rPr>
      </w:pPr>
      <w:r>
        <w:rPr>
          <w:rtl w:val="0"/>
          <w:lang w:val="en-US"/>
        </w:rPr>
        <w:t>chassis.</w:t>
      </w:r>
    </w:p>
    <w:p>
      <w:pPr>
        <w:pStyle w:val="List Paragraph1"/>
        <w:numPr>
          <w:ilvl w:val="1"/>
          <w:numId w:val="4"/>
        </w:numPr>
        <w:rPr>
          <w:lang w:val="en-US"/>
        </w:rPr>
      </w:pPr>
      <w:r>
        <w:rPr>
          <w:rtl w:val="0"/>
          <w:lang w:val="en-US"/>
        </w:rPr>
        <w:t>drive shaft.</w:t>
      </w:r>
    </w:p>
    <w:p>
      <w:pPr>
        <w:pStyle w:val="List Paragraph1"/>
        <w:numPr>
          <w:ilvl w:val="1"/>
          <w:numId w:val="4"/>
        </w:numPr>
        <w:rPr>
          <w:lang w:val="en-US"/>
        </w:rPr>
      </w:pPr>
      <w:r>
        <w:rPr>
          <w:rtl w:val="0"/>
          <w:lang w:val="en-US"/>
        </w:rPr>
        <w:t>exhaust pipe.</w:t>
      </w:r>
    </w:p>
    <w:p>
      <w:pPr>
        <w:pStyle w:val="Heading 2"/>
      </w:pPr>
      <w:r>
        <w:rPr>
          <w:rtl w:val="0"/>
          <w:lang w:val="en-US"/>
        </w:rPr>
        <w:t>SHOP INFORMATION</w:t>
      </w:r>
    </w:p>
    <w:p>
      <w:pPr>
        <w:pStyle w:val="List Paragraph1"/>
        <w:numPr>
          <w:ilvl w:val="0"/>
          <w:numId w:val="4"/>
        </w:numPr>
        <w:rPr>
          <w:lang w:val="en-US"/>
        </w:rPr>
      </w:pPr>
      <w:r>
        <w:rPr>
          <w:rtl w:val="0"/>
          <w:lang w:val="en-US"/>
        </w:rPr>
        <w:t>Sanding blocks are used to</w:t>
      </w:r>
    </w:p>
    <w:p>
      <w:pPr>
        <w:pStyle w:val="List Paragraph1"/>
        <w:numPr>
          <w:ilvl w:val="1"/>
          <w:numId w:val="4"/>
        </w:numPr>
        <w:rPr>
          <w:lang w:val="en-US"/>
        </w:rPr>
      </w:pPr>
      <w:r>
        <w:rPr>
          <w:rtl w:val="0"/>
          <w:lang w:val="en-US"/>
        </w:rPr>
        <w:t>prevent high spots and ridges on sanded surfaces.</w:t>
      </w:r>
    </w:p>
    <w:p>
      <w:pPr>
        <w:pStyle w:val="List Paragraph1"/>
        <w:numPr>
          <w:ilvl w:val="1"/>
          <w:numId w:val="4"/>
        </w:numPr>
        <w:rPr>
          <w:lang w:val="en-US"/>
        </w:rPr>
      </w:pPr>
      <w:r>
        <w:rPr>
          <w:rtl w:val="0"/>
          <w:lang w:val="en-US"/>
        </w:rPr>
        <w:t>prevent dirt from collecting on the sandpaper.</w:t>
      </w:r>
    </w:p>
    <w:p>
      <w:pPr>
        <w:pStyle w:val="List Paragraph1"/>
        <w:numPr>
          <w:ilvl w:val="1"/>
          <w:numId w:val="4"/>
        </w:numPr>
      </w:pPr>
      <w:r>
        <w:drawing xmlns:a="http://schemas.openxmlformats.org/drawingml/2006/main"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3238500</wp:posOffset>
            </wp:positionH>
            <wp:positionV relativeFrom="line">
              <wp:posOffset>302646</wp:posOffset>
            </wp:positionV>
            <wp:extent cx="2566988" cy="1430314"/>
            <wp:effectExtent l="0" t="0" r="0" b="0"/>
            <wp:wrapNone/>
            <wp:docPr id="1073741828" name="officeArt object" descr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2.jpg" descr="image2.jp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6988" cy="143031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tl w:val="0"/>
          <w:lang w:val="en-US"/>
        </w:rPr>
        <w:t>stretch the length of the sandpaper.</w:t>
      </w:r>
    </w:p>
    <w:p>
      <w:pPr>
        <w:pStyle w:val="List Paragraph1"/>
        <w:numPr>
          <w:ilvl w:val="1"/>
          <w:numId w:val="4"/>
        </w:numPr>
        <w:rPr>
          <w:lang w:val="en-US"/>
        </w:rPr>
      </w:pPr>
      <w:r>
        <w:rPr>
          <w:rtl w:val="0"/>
          <w:lang w:val="en-US"/>
        </w:rPr>
        <w:t>prolong the use of the sandpaper.</w:t>
      </w:r>
    </w:p>
    <w:p>
      <w:pPr>
        <w:pStyle w:val="Heading 2"/>
      </w:pPr>
      <w:r>
        <w:rPr>
          <w:rtl w:val="0"/>
          <w:lang w:val="de-DE"/>
        </w:rPr>
        <w:t>MECHANICAL COMPREHENSION</w:t>
      </w:r>
    </w:p>
    <w:p>
      <w:pPr>
        <w:pStyle w:val="List Paragraph1"/>
        <w:numPr>
          <w:ilvl w:val="0"/>
          <w:numId w:val="4"/>
        </w:numPr>
        <w:rPr>
          <w:lang w:val="en-US"/>
        </w:rPr>
      </w:pPr>
      <w:r>
        <w:rPr>
          <w:rtl w:val="0"/>
          <w:lang w:val="en-US"/>
        </w:rPr>
        <w:t>Extending the reach of this crane will shift its</w:t>
      </w:r>
    </w:p>
    <w:p>
      <w:pPr>
        <w:pStyle w:val="List Paragraph1"/>
        <w:numPr>
          <w:ilvl w:val="1"/>
          <w:numId w:val="4"/>
        </w:numPr>
        <w:rPr>
          <w:lang w:val="en-US"/>
        </w:rPr>
      </w:pPr>
      <w:r>
        <w:rPr>
          <w:rtl w:val="0"/>
          <w:lang w:val="en-US"/>
        </w:rPr>
        <w:t>total weight.</w:t>
      </w:r>
    </w:p>
    <w:p>
      <w:pPr>
        <w:pStyle w:val="List Paragraph1"/>
        <w:numPr>
          <w:ilvl w:val="1"/>
          <w:numId w:val="4"/>
        </w:numPr>
        <w:rPr>
          <w:lang w:val="en-US"/>
        </w:rPr>
      </w:pPr>
      <w:r>
        <w:rPr>
          <w:rtl w:val="0"/>
          <w:lang w:val="en-US"/>
        </w:rPr>
        <w:t>allowable speed.</w:t>
      </w:r>
    </w:p>
    <w:p>
      <w:pPr>
        <w:pStyle w:val="List Paragraph1"/>
        <w:numPr>
          <w:ilvl w:val="1"/>
          <w:numId w:val="4"/>
        </w:numPr>
        <w:rPr>
          <w:lang w:val="en-US"/>
        </w:rPr>
      </w:pPr>
      <w:r>
        <w:rPr>
          <w:rtl w:val="0"/>
          <w:lang w:val="en-US"/>
        </w:rPr>
        <w:t>center of gravity.</w:t>
      </w:r>
    </w:p>
    <w:p>
      <w:pPr>
        <w:pStyle w:val="List Paragraph1"/>
        <w:numPr>
          <w:ilvl w:val="1"/>
          <w:numId w:val="4"/>
        </w:numPr>
        <w:rPr>
          <w:lang w:val="en-US"/>
        </w:rPr>
      </w:pPr>
      <w:r>
        <w:rPr>
          <w:rtl w:val="0"/>
          <w:lang w:val="en-US"/>
        </w:rPr>
        <w:t>center of buoyancy.</w:t>
      </w:r>
    </w:p>
    <w:p>
      <w:pPr>
        <w:pStyle w:val="Heading 2"/>
      </w:pPr>
      <w:r>
        <w:rPr>
          <w:rtl w:val="0"/>
          <w:lang w:val="en-US"/>
        </w:rPr>
        <w:t>ASSEMBLING OBJECTS</w:t>
      </w:r>
    </w:p>
    <w:p>
      <w:pPr>
        <w:pStyle w:val="List Paragraph1"/>
        <w:numPr>
          <w:ilvl w:val="0"/>
          <w:numId w:val="4"/>
        </w:numPr>
      </w:pPr>
      <w:r>
        <w:drawing xmlns:a="http://schemas.openxmlformats.org/drawingml/2006/main"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1524000</wp:posOffset>
            </wp:positionH>
            <wp:positionV relativeFrom="line">
              <wp:posOffset>333375</wp:posOffset>
            </wp:positionV>
            <wp:extent cx="4762500" cy="1200150"/>
            <wp:effectExtent l="0" t="0" r="0" b="0"/>
            <wp:wrapNone/>
            <wp:docPr id="1073741829" name="officeArt object" descr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age1.jpg" descr="image1.jp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2001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tl w:val="0"/>
          <w:lang w:val="en-US"/>
        </w:rPr>
        <w:t>Which figure best shows how the objects in the left box will touch if the letters for each object are matched?</w:t>
      </w:r>
    </w:p>
    <w:p>
      <w:pPr>
        <w:pStyle w:val="Body"/>
        <w:spacing w:after="0"/>
      </w:pPr>
    </w:p>
    <w:p>
      <w:pPr>
        <w:pStyle w:val="List Paragraph1"/>
        <w:numPr>
          <w:ilvl w:val="1"/>
          <w:numId w:val="4"/>
        </w:numPr>
        <w:rPr>
          <w:lang w:val="en-US"/>
        </w:rPr>
      </w:pPr>
      <w:r>
        <w:rPr>
          <w:rtl w:val="0"/>
          <w:lang w:val="en-US"/>
        </w:rPr>
        <w:t>A</w:t>
      </w:r>
    </w:p>
    <w:p>
      <w:pPr>
        <w:pStyle w:val="List Paragraph1"/>
        <w:numPr>
          <w:ilvl w:val="1"/>
          <w:numId w:val="4"/>
        </w:numPr>
        <w:rPr>
          <w:lang w:val="en-US"/>
        </w:rPr>
      </w:pPr>
      <w:r>
        <w:rPr>
          <w:rtl w:val="0"/>
          <w:lang w:val="en-US"/>
        </w:rPr>
        <w:t>B</w:t>
      </w:r>
    </w:p>
    <w:p>
      <w:pPr>
        <w:pStyle w:val="List Paragraph1"/>
        <w:numPr>
          <w:ilvl w:val="1"/>
          <w:numId w:val="4"/>
        </w:numPr>
        <w:rPr>
          <w:lang w:val="en-US"/>
        </w:rPr>
      </w:pPr>
      <w:r>
        <w:rPr>
          <w:rtl w:val="0"/>
          <w:lang w:val="en-US"/>
        </w:rPr>
        <w:t>C</w:t>
      </w:r>
    </w:p>
    <w:p>
      <w:pPr>
        <w:pStyle w:val="List Paragraph1"/>
        <w:numPr>
          <w:ilvl w:val="1"/>
          <w:numId w:val="4"/>
        </w:numPr>
        <w:rPr>
          <w:lang w:val="en-US"/>
        </w:rPr>
      </w:pPr>
      <w:r>
        <w:rPr>
          <w:rtl w:val="0"/>
          <w:lang w:val="en-US"/>
        </w:rPr>
        <w:t>D</w:t>
      </w:r>
    </w:p>
    <w:p>
      <w:pPr>
        <w:pStyle w:val="Body"/>
        <w:spacing w:after="0"/>
        <w:rPr>
          <w:b w:val="1"/>
          <w:bCs w:val="1"/>
        </w:rPr>
      </w:pPr>
    </w:p>
    <w:p>
      <w:pPr>
        <w:pStyle w:val="Body"/>
      </w:pPr>
      <w:r>
        <w:rPr>
          <w:rFonts w:ascii="Open Sans" w:cs="Open Sans" w:hAnsi="Open Sans" w:eastAsia="Open Sans"/>
          <w:b w:val="1"/>
          <w:bCs w:val="1"/>
          <w:rtl w:val="0"/>
          <w:lang w:val="en-US"/>
        </w:rPr>
        <w:t>Reflection</w:t>
      </w:r>
      <w:r>
        <w:rPr>
          <w:rtl w:val="0"/>
          <w:lang w:val="en-US"/>
        </w:rPr>
        <w:t>: Which type of question felt easiest? Which type felt hardest? How could you prepare for this assessment?</w:t>
      </w:r>
    </w:p>
    <w:p>
      <w:pPr>
        <w:pStyle w:val="Body"/>
        <w:keepNext w:val="1"/>
        <w:keepLines w:val="1"/>
        <w:widowControl w:val="0"/>
      </w:pPr>
      <w:r>
        <w:rPr>
          <w:rtl w:val="0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"/>
        <w:spacing w:after="0"/>
      </w:pPr>
    </w:p>
    <w:p>
      <w:pPr>
        <w:pStyle w:val="Heading"/>
      </w:pPr>
      <w:r>
        <w:rPr>
          <w:rtl w:val="0"/>
          <w:lang w:val="de-DE"/>
        </w:rPr>
        <w:t xml:space="preserve">Part 5 </w:t>
      </w:r>
      <w:r>
        <w:rPr>
          <w:rtl w:val="0"/>
        </w:rPr>
        <w:t xml:space="preserve">– </w:t>
      </w:r>
      <w:r>
        <w:rPr>
          <w:rtl w:val="0"/>
          <w:lang w:val="de-DE"/>
        </w:rPr>
        <w:t>Open Exploration</w:t>
      </w:r>
    </w:p>
    <w:p>
      <w:pPr>
        <w:pStyle w:val="Body"/>
      </w:pPr>
      <w:r>
        <w:rPr>
          <w:rtl w:val="0"/>
          <w:lang w:val="en-US"/>
        </w:rPr>
        <w:t>I explored</w:t>
      </w:r>
      <w:r>
        <w:rPr>
          <w:rtl w:val="0"/>
        </w:rPr>
        <w:t>…</w:t>
      </w:r>
    </w:p>
    <w:p>
      <w:pPr>
        <w:pStyle w:val="Body"/>
        <w:keepNext w:val="1"/>
        <w:keepLines w:val="1"/>
        <w:widowControl w:val="0"/>
      </w:pPr>
      <w:r>
        <w:rPr>
          <w:rtl w:val="0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>Three interesting things I learned...</w:t>
      </w:r>
    </w:p>
    <w:p>
      <w:pPr>
        <w:pStyle w:val="List Paragraph1"/>
        <w:keepNext w:val="1"/>
        <w:keepLines w:val="1"/>
        <w:widowControl w:val="0"/>
        <w:numPr>
          <w:ilvl w:val="0"/>
          <w:numId w:val="6"/>
        </w:numPr>
        <w:rPr>
          <w:lang w:val="en-US"/>
        </w:rPr>
      </w:pPr>
      <w:r>
        <w:rPr>
          <w:rtl w:val="0"/>
          <w:lang w:val="en-US"/>
        </w:rPr>
        <w:t>_________________________________________________________________________________________________</w:t>
      </w:r>
    </w:p>
    <w:p>
      <w:pPr>
        <w:pStyle w:val="List Paragraph1"/>
        <w:keepNext w:val="1"/>
        <w:keepLines w:val="1"/>
        <w:widowControl w:val="0"/>
        <w:numPr>
          <w:ilvl w:val="0"/>
          <w:numId w:val="6"/>
        </w:numPr>
        <w:rPr>
          <w:lang w:val="en-US"/>
        </w:rPr>
      </w:pPr>
      <w:r>
        <w:rPr>
          <w:rtl w:val="0"/>
          <w:lang w:val="en-US"/>
        </w:rPr>
        <w:t>_________________________________________________________________________________________________</w:t>
      </w:r>
    </w:p>
    <w:p>
      <w:pPr>
        <w:pStyle w:val="List Paragraph1"/>
        <w:keepNext w:val="1"/>
        <w:keepLines w:val="1"/>
        <w:widowControl w:val="0"/>
        <w:numPr>
          <w:ilvl w:val="0"/>
          <w:numId w:val="6"/>
        </w:numPr>
        <w:rPr>
          <w:lang w:val="en-US"/>
        </w:rPr>
      </w:pPr>
      <w:r>
        <w:rPr>
          <w:rtl w:val="0"/>
          <w:lang w:val="en-US"/>
        </w:rPr>
        <w:t>_________________________________________________________________________________________________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>One question I still have</w:t>
      </w:r>
      <w:r>
        <w:rPr>
          <w:rtl w:val="0"/>
        </w:rPr>
        <w:t>…</w:t>
      </w:r>
    </w:p>
    <w:p>
      <w:pPr>
        <w:pStyle w:val="Body"/>
        <w:keepNext w:val="1"/>
        <w:keepLines w:val="1"/>
        <w:widowControl w:val="0"/>
      </w:pPr>
      <w:r>
        <w:rPr>
          <w:rtl w:val="0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Heading"/>
      </w:pPr>
      <w:r>
        <w:rPr>
          <w:rtl w:val="0"/>
          <w:lang w:val="de-DE"/>
        </w:rPr>
        <w:t xml:space="preserve">Part 6 </w:t>
      </w:r>
      <w:r>
        <w:rPr>
          <w:rtl w:val="0"/>
        </w:rPr>
        <w:t xml:space="preserve">– </w:t>
      </w:r>
      <w:r>
        <w:rPr>
          <w:rtl w:val="0"/>
          <w:lang w:val="en-US"/>
        </w:rPr>
        <w:t>Next Steps</w:t>
      </w:r>
    </w:p>
    <w:p>
      <w:pPr>
        <w:pStyle w:val="Heading 2"/>
      </w:pPr>
      <w:r>
        <w:rPr>
          <w:rtl w:val="0"/>
          <w:lang w:val="en-US"/>
        </w:rPr>
        <w:t>After today's workshop, I want to:</w:t>
      </w:r>
    </w:p>
    <w:p>
      <w:pPr>
        <w:pStyle w:val="Body"/>
      </w:pPr>
      <w:r>
        <w:rPr>
          <w:rtl w:val="0"/>
        </w:rPr>
        <w:t xml:space="preserve">☐ </w:t>
      </w:r>
      <w:r>
        <w:rPr>
          <w:rtl w:val="0"/>
          <w:lang w:val="en-US"/>
        </w:rPr>
        <w:t>Visit branch websites</w:t>
      </w:r>
    </w:p>
    <w:p>
      <w:pPr>
        <w:pStyle w:val="Body"/>
      </w:pPr>
      <w:r>
        <w:rPr>
          <w:rtl w:val="0"/>
        </w:rPr>
        <w:t xml:space="preserve">☐ </w:t>
      </w:r>
      <w:r>
        <w:rPr>
          <w:rtl w:val="0"/>
          <w:lang w:val="en-US"/>
        </w:rPr>
        <w:t>Explore military careers</w:t>
      </w:r>
    </w:p>
    <w:p>
      <w:pPr>
        <w:pStyle w:val="Body"/>
      </w:pPr>
      <w:r>
        <w:rPr>
          <w:rtl w:val="0"/>
        </w:rPr>
        <w:t xml:space="preserve">☐ </w:t>
      </w:r>
      <w:r>
        <w:rPr>
          <w:rtl w:val="0"/>
          <w:lang w:val="en-US"/>
        </w:rPr>
        <w:t>Speak with a recruiter</w:t>
      </w:r>
    </w:p>
    <w:p>
      <w:pPr>
        <w:pStyle w:val="Body"/>
      </w:pPr>
      <w:r>
        <w:rPr>
          <w:rtl w:val="0"/>
        </w:rPr>
        <w:t xml:space="preserve">☐ </w:t>
      </w:r>
      <w:r>
        <w:rPr>
          <w:rtl w:val="0"/>
          <w:lang w:val="en-US"/>
        </w:rPr>
        <w:t>Talk with my family</w:t>
      </w:r>
    </w:p>
    <w:p>
      <w:pPr>
        <w:pStyle w:val="Body"/>
        <w:spacing w:after="0"/>
      </w:pPr>
    </w:p>
    <w:p>
      <w:pPr>
        <w:pStyle w:val="Heading 2"/>
      </w:pPr>
      <w:r>
        <w:rPr>
          <w:rtl w:val="0"/>
          <w:lang w:val="en-US"/>
        </w:rPr>
        <w:t>Right now I feel:</w:t>
      </w:r>
    </w:p>
    <w:p>
      <w:pPr>
        <w:pStyle w:val="Body"/>
      </w:pPr>
      <w:r>
        <w:rPr>
          <w:rtl w:val="0"/>
        </w:rPr>
        <w:t xml:space="preserve">☐ </w:t>
      </w:r>
      <w:r>
        <w:rPr>
          <w:rtl w:val="0"/>
          <w:lang w:val="en-US"/>
        </w:rPr>
        <w:t>Definitely interested</w:t>
      </w:r>
    </w:p>
    <w:p>
      <w:pPr>
        <w:pStyle w:val="Body"/>
      </w:pPr>
      <w:r>
        <w:rPr>
          <w:rtl w:val="0"/>
        </w:rPr>
        <w:t xml:space="preserve">☐ </w:t>
      </w:r>
      <w:r>
        <w:rPr>
          <w:rtl w:val="0"/>
          <w:lang w:val="en-US"/>
        </w:rPr>
        <w:t>Maybe interested</w:t>
      </w:r>
    </w:p>
    <w:p>
      <w:pPr>
        <w:pStyle w:val="Body"/>
      </w:pPr>
      <w:r>
        <w:rPr>
          <w:rtl w:val="0"/>
        </w:rPr>
        <w:t xml:space="preserve">☐ </w:t>
      </w:r>
      <w:r>
        <w:rPr>
          <w:rtl w:val="0"/>
          <w:lang w:val="en-US"/>
        </w:rPr>
        <w:t>Not interested</w:t>
      </w:r>
    </w:p>
    <w:p>
      <w:pPr>
        <w:pStyle w:val="Body"/>
      </w:pPr>
      <w:r>
        <w:rPr>
          <w:rtl w:val="0"/>
        </w:rPr>
        <w:t xml:space="preserve">☐ </w:t>
      </w:r>
      <w:r>
        <w:rPr>
          <w:rtl w:val="0"/>
          <w:lang w:val="en-US"/>
        </w:rPr>
        <w:t>Still unsure</w:t>
      </w:r>
    </w:p>
    <w:sectPr>
      <w:headerReference w:type="default" r:id="rId8"/>
      <w:footerReference w:type="default" r:id="rId9"/>
      <w:pgSz w:w="12240" w:h="15840" w:orient="portrait"/>
      <w:pgMar w:top="1180" w:right="1440" w:bottom="940" w:left="1440" w:header="360" w:footer="40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Open San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single" w:color="1d4289" w:sz="6" w:space="0" w:shadow="0" w:frame="0"/>
        <w:left w:val="nil"/>
        <w:bottom w:val="nil"/>
        <w:right w:val="nil"/>
      </w:pBdr>
      <w:spacing w:before="60" w:after="0"/>
      <w:jc w:val="center"/>
    </w:pPr>
    <w:r>
      <w:rPr>
        <w:rFonts w:ascii="Open Sans" w:cs="Open Sans" w:hAnsi="Open Sans" w:eastAsia="Open Sans"/>
        <w:b w:val="1"/>
        <w:bCs w:val="1"/>
        <w:outline w:val="0"/>
        <w:color w:val="ff6720"/>
        <w:sz w:val="13"/>
        <w:szCs w:val="13"/>
        <w:u w:color="ff6720"/>
        <w:rtl w:val="0"/>
        <w14:textFill>
          <w14:solidFill>
            <w14:srgbClr w14:val="FF6720"/>
          </w14:solidFill>
        </w14:textFill>
      </w:rPr>
      <w:t>■</w:t>
    </w:r>
    <w:r>
      <w:rPr>
        <w:rFonts w:ascii="Open Sans" w:cs="Open Sans" w:hAnsi="Open Sans" w:eastAsia="Open Sans"/>
        <w:b w:val="1"/>
        <w:bCs w:val="1"/>
        <w:outline w:val="0"/>
        <w:color w:val="5b6770"/>
        <w:sz w:val="16"/>
        <w:szCs w:val="16"/>
        <w:u w:color="5b6770"/>
        <w:rtl w:val="0"/>
        <w:lang w:val="de-DE"/>
        <w14:textFill>
          <w14:solidFill>
            <w14:srgbClr w14:val="5B6770"/>
          </w14:solidFill>
        </w14:textFill>
      </w:rPr>
      <w:t xml:space="preserve">  DELAWARE STUDENT SUCCESS  |  PAGE </w:t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begin" w:fldLock="0"/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instrText xml:space="preserve"> PAGE </w:instrText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separate" w:fldLock="0"/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nil"/>
        <w:left w:val="nil"/>
        <w:bottom w:val="single" w:color="00b0b9" w:sz="10" w:space="0" w:shadow="0" w:frame="0"/>
        <w:right w:val="nil"/>
      </w:pBdr>
      <w:tabs>
        <w:tab w:val="right" w:pos="9340"/>
      </w:tabs>
      <w:spacing w:after="60"/>
    </w:pPr>
    <w:r>
      <w:drawing xmlns:a="http://schemas.openxmlformats.org/drawingml/2006/main">
        <wp:inline distT="0" distB="0" distL="0" distR="0">
          <wp:extent cx="1600200" cy="422817"/>
          <wp:effectExtent l="0" t="0" r="0" b="0"/>
          <wp:docPr id="1073741825" name="officeArt object" descr="Picture 92304124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923041247" descr="Picture 923041247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42281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:lang w:val="de-DE"/>
        <w14:textFill>
          <w14:solidFill>
            <w14:srgbClr w14:val="1D4289"/>
          </w14:solidFill>
        </w14:textFill>
      </w:rPr>
      <w:t>STUDENT WORKBOOK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●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●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●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●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●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●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4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4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4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80" w:line="259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21"/>
      <w:szCs w:val="21"/>
      <w:u w:val="none" w:color="202a35"/>
      <w:shd w:val="nil" w:color="auto" w:fill="auto"/>
      <w:vertAlign w:val="baseline"/>
      <w14:textOutline>
        <w14:noFill/>
      </w14:textOutline>
      <w14:textFill>
        <w14:solidFill>
          <w14:srgbClr w14:val="202A35"/>
        </w14:solidFill>
      </w14:textFill>
    </w:rPr>
  </w:style>
  <w:style w:type="paragraph" w:styleId="Title">
    <w:name w:val="Title"/>
    <w:next w:val="Body"/>
    <w:pPr>
      <w:keepNext w:val="1"/>
      <w:keepLines w:val="0"/>
      <w:pageBreakBefore w:val="0"/>
      <w:widowControl w:val="1"/>
      <w:pBdr>
        <w:top w:val="nil"/>
        <w:left w:val="nil"/>
        <w:bottom w:val="single" w:color="ff6720" w:sz="18" w:space="0" w:shadow="0" w:frame="0"/>
        <w:right w:val="nil"/>
      </w:pBdr>
      <w:shd w:val="clear" w:color="auto" w:fill="auto"/>
      <w:suppressAutoHyphens w:val="0"/>
      <w:bidi w:val="0"/>
      <w:spacing w:before="160" w:after="200" w:line="240" w:lineRule="auto"/>
      <w:ind w:left="0" w:right="0" w:firstLine="0"/>
      <w:jc w:val="left"/>
      <w:outlineLvl w:val="9"/>
    </w:pPr>
    <w:rPr>
      <w:rFonts w:ascii="Open Sans" w:cs="Open Sans" w:hAnsi="Open Sans" w:eastAsia="Open Sans"/>
      <w:b w:val="1"/>
      <w:bCs w:val="1"/>
      <w:i w:val="0"/>
      <w:iCs w:val="0"/>
      <w:caps w:val="0"/>
      <w:smallCaps w:val="0"/>
      <w:strike w:val="0"/>
      <w:dstrike w:val="0"/>
      <w:outline w:val="0"/>
      <w:color w:val="1d4289"/>
      <w:spacing w:val="0"/>
      <w:kern w:val="0"/>
      <w:position w:val="0"/>
      <w:sz w:val="48"/>
      <w:szCs w:val="48"/>
      <w:u w:val="none" w:color="1d4289"/>
      <w:shd w:val="nil" w:color="auto" w:fill="auto"/>
      <w:vertAlign w:val="baseline"/>
      <w:lang w:val="en-US"/>
      <w14:textOutline>
        <w14:noFill/>
      </w14:textOutline>
      <w14:textFill>
        <w14:solidFill>
          <w14:srgbClr w14:val="1D4289"/>
        </w14:solidFill>
      </w14:textFill>
    </w:rPr>
  </w:style>
  <w:style w:type="paragraph" w:styleId="Heading">
    <w:name w:val="Heading"/>
    <w:next w:val="Body"/>
    <w:pPr>
      <w:keepNext w:val="1"/>
      <w:keepLines w:val="1"/>
      <w:pageBreakBefore w:val="0"/>
      <w:widowControl w:val="1"/>
      <w:pBdr>
        <w:top w:val="nil"/>
        <w:left w:val="nil"/>
        <w:bottom w:val="single" w:color="00b0b9" w:sz="8" w:space="0" w:shadow="0" w:frame="0"/>
        <w:right w:val="nil"/>
      </w:pBdr>
      <w:shd w:val="clear" w:color="auto" w:fill="auto"/>
      <w:suppressAutoHyphens w:val="0"/>
      <w:bidi w:val="0"/>
      <w:spacing w:before="200" w:after="100" w:line="240" w:lineRule="auto"/>
      <w:ind w:left="0" w:right="0" w:firstLine="0"/>
      <w:jc w:val="left"/>
      <w:outlineLvl w:val="0"/>
    </w:pPr>
    <w:rPr>
      <w:rFonts w:ascii="Open Sans" w:cs="Open Sans" w:hAnsi="Open Sans" w:eastAsia="Open Sans"/>
      <w:b w:val="1"/>
      <w:bCs w:val="1"/>
      <w:i w:val="0"/>
      <w:iCs w:val="0"/>
      <w:caps w:val="0"/>
      <w:smallCaps w:val="0"/>
      <w:strike w:val="0"/>
      <w:dstrike w:val="0"/>
      <w:outline w:val="0"/>
      <w:color w:val="1d4289"/>
      <w:spacing w:val="0"/>
      <w:kern w:val="0"/>
      <w:position w:val="0"/>
      <w:sz w:val="32"/>
      <w:szCs w:val="32"/>
      <w:u w:val="none" w:color="1d4289"/>
      <w:shd w:val="nil" w:color="auto" w:fill="auto"/>
      <w:vertAlign w:val="baseline"/>
      <w14:textOutline>
        <w14:noFill/>
      </w14:textOutline>
      <w14:textFill>
        <w14:solidFill>
          <w14:srgbClr w14:val="1D4289"/>
        </w14:solidFill>
      </w14:textFill>
    </w:rPr>
  </w:style>
  <w:style w:type="paragraph" w:styleId="List Paragraph1">
    <w:name w:val="List Paragraph1"/>
    <w:next w:val="List Paragraph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50" w:line="252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21"/>
      <w:szCs w:val="21"/>
      <w:u w:val="none" w:color="202a35"/>
      <w:shd w:val="nil" w:color="auto" w:fill="auto"/>
      <w:vertAlign w:val="baseline"/>
      <w:lang w:val="en-US"/>
      <w14:textFill>
        <w14:solidFill>
          <w14:srgbClr w14:val="202A35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paragraph" w:styleId="Heading 2">
    <w:name w:val="Heading 2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20" w:after="80" w:line="240" w:lineRule="auto"/>
      <w:ind w:left="0" w:right="0" w:firstLine="0"/>
      <w:jc w:val="left"/>
      <w:outlineLvl w:val="1"/>
    </w:pPr>
    <w:rPr>
      <w:rFonts w:ascii="Open Sans" w:cs="Open Sans" w:hAnsi="Open Sans" w:eastAsia="Open Sans"/>
      <w:b w:val="1"/>
      <w:bCs w:val="1"/>
      <w:i w:val="0"/>
      <w:iCs w:val="0"/>
      <w:caps w:val="0"/>
      <w:smallCaps w:val="0"/>
      <w:strike w:val="0"/>
      <w:dstrike w:val="0"/>
      <w:outline w:val="0"/>
      <w:color w:val="00b0b9"/>
      <w:spacing w:val="0"/>
      <w:kern w:val="0"/>
      <w:position w:val="0"/>
      <w:sz w:val="26"/>
      <w:szCs w:val="26"/>
      <w:u w:val="none" w:color="00b0b9"/>
      <w:shd w:val="nil" w:color="auto" w:fill="auto"/>
      <w:vertAlign w:val="baseline"/>
      <w:lang w:val="en-US"/>
      <w14:textOutline>
        <w14:noFill/>
      </w14:textOutline>
      <w14:textFill>
        <w14:solidFill>
          <w14:srgbClr w14:val="00B0B9"/>
        </w14:solidFill>
      </w14:textFill>
    </w:rPr>
  </w:style>
  <w:style w:type="numbering" w:styleId="Imported Style 2">
    <w:name w:val="Imported Style 2"/>
    <w:pPr>
      <w:numPr>
        <w:numId w:val="3"/>
      </w:numPr>
    </w:pPr>
  </w:style>
  <w:style w:type="numbering" w:styleId="Imported Style 3">
    <w:name w:val="Imported Style 3"/>
    <w:pPr>
      <w:numPr>
        <w:numId w:val="5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image" Target="media/image4.jpeg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numbering" Target="numbering.xml"/><Relationship Id="rId11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Open Sans"/>
        <a:ea typeface="Open Sans"/>
        <a:cs typeface="Open Sans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