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60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Delaware Volunteer Credit and Office of Volunteerism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Delaware's volunteer-credit process requires students and counselors to confirm local participation, qualifying service, documentation, and transcript-posting steps before service begins.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Delaware Volunteer Credit and the Office of Volunteerism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Delaware Volunteer Credit and the Office of Volunteerism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Delaware Volunteer Credit and the Office of Volunteerism.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the school counselor whether the school participates and what local approval is required.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Read the current Volunteer Delaware student instructions before beginning service.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that the organization, activity, schedule, and documentation method qualify.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Complete service outside the regular school day and record each shift as instructed.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Submit required documentation and confirm when the school posts approved credit.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that every activity or documentation method qualifies.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credit amount, posting date, or acceptance until current state and local rules are verified.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Delcode.Delaware: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60 Delaware Volunteer Credit and Office of Volunteerism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volunteer.delaware.gov/dvcquestions" TargetMode="External"/><Relationship Id="rId10" Type="http://schemas.openxmlformats.org/officeDocument/2006/relationships/hyperlink" Target="https://volunteer.delaware.gov/dvccounselorinformation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volunteer.delaware.gov/delaware-volunteer-cred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elcode.delaware.gov/title14/c089a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Rny+yZVvTB514POL+rufb7YQCQ==">CgMxLjA4AHIhMVg3bEFPWXRjZmV5ai11eXN0SVlUbHZ3QnR5dHllNlBC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