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60  |  SUPPORT SERVICE</w:t>
      </w:r>
    </w:p>
    <w:p w:rsidR="00000000" w:rsidDel="00000000" w:rsidP="00000000" w:rsidRDefault="00000000" w:rsidRPr="00000000" w14:paraId="00000003">
      <w:pPr>
        <w:pStyle w:val="Title"/>
        <w:rPr/>
      </w:pPr>
      <w:r w:rsidDel="00000000" w:rsidR="00000000" w:rsidRPr="00000000">
        <w:rPr>
          <w:rtl w:val="0"/>
        </w:rPr>
        <w:t xml:space="preserve">Delaware Volunteer Credit and Office of Volunteerism</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Delaware Volunteer Credit and Office of Volunteerism</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Delaware's volunteer-credit process requires students and counselors to confirm local participation, qualifying service, documentation, and transcript-posting steps before service begins.</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Delaware Volunteer Credit and the Office of Volunteerism,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Ask the school counselor whether the school participates and what local approval is required.</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Read the current Volunteer Delaware student instructions before beginning service.</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Confirm that the organization, activity, schedule, and documentation method qualify.</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Delcode.Delaware: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Volunteer.Delaware: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Volunteer.Delaware: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4. </w:t>
      </w:r>
      <w:hyperlink r:id="rId11">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Volunteer.Delaware: Official Resource</w:t>
        </w:r>
      </w:hyperlink>
      <w:r w:rsidDel="00000000" w:rsidR="00000000" w:rsidRPr="00000000">
        <w:rPr>
          <w:rtl w:val="0"/>
        </w:rPr>
      </w:r>
    </w:p>
    <w:sectPr>
      <w:headerReference r:id="rId12" w:type="default"/>
      <w:footerReference r:id="rId13"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60 Delaware Volunteer Credit and Office of Volunteerism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1" Type="http://schemas.openxmlformats.org/officeDocument/2006/relationships/hyperlink" Target="https://volunteer.delaware.gov/dvcquestions" TargetMode="External"/><Relationship Id="rId10" Type="http://schemas.openxmlformats.org/officeDocument/2006/relationships/hyperlink" Target="https://volunteer.delaware.gov/dvccounselorinformation"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volunteer.delaware.gov/delaware-volunteer-credi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delcode.delaware.gov/title14/c089a/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EadTG/dESfwhsqNfehTWSdbQ9g==">CgMxLjA4AHIhMXp3a1dYSWl3cHRRdVg4UWUwOHdDUHUwSEI2cEpPSDND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