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55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Students with Disabilities College Transition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Postsecondary disability access is governed by different laws and processes from K-12 special education.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students with disabilities college transition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students with disabilities college transition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students with disabilities college transition.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Identify the student's access needs and transition goals.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Locate the accessibility or disability services office for each institution.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Ask about the request form, documentation, housing, testing, and assistive technology.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Submit the request early and participate in the institution's review process.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Confirm how approved adjustments are activated for classes, testing, housing, and other settings.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Record the contact, required documents, next action, and check-back date.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4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admission, a specific adjustment, documentation acceptance, housing, or approval timing.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tell a student that a high-school IEP automatically transfers to college.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Disability and Transition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Ed: Disability and Transition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Ed: Disability and Transition Guidance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55 Students with Disabilities College Transition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ed.gov/teaching-and-administration/supporting-students/transition-of-students-with-disabilities-to-postsecondary-education-a-guide-for-high-school-educators" TargetMode="External"/><Relationship Id="rId10" Type="http://schemas.openxmlformats.org/officeDocument/2006/relationships/hyperlink" Target="https://www.ed.gov/higher-education/students-disabilities-preparing-postsecondary-education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delawarestudentsuccess.org/success-for-students-w-disabilitie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labor.delaware.gov/divisions/dvr/transition-servi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NisJGRpq0yAOs3T/7/PxJfksww==">CgMxLjA4AHIhMTE4UzBqUkctSDlPU25ac0p6b0FSTC01cnVoMFhzTEl2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