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Parent and Family College Guide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Parent and Family College Guide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Parent and Family College Guide. Use the student's goals as the starting point.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Discuss goals and priorities.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Build a shared calendar for applications, aid, and visits.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Review costs using net price and aid offers.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46 Parent and Family College Guide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evaluating-financial-aid-offe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qoElu3f7aYBv/Sca6Gq582tYg==">CgMxLjA4AHIhMUhwSjFFMkY5VkJrMlVyYlVQLWw5UWwyOHdsd3c5YUpH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