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33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Adult Education / GED</w:t>
      </w:r>
    </w:p>
    <w:p w:rsidR="00000000" w:rsidDel="00000000" w:rsidP="00000000" w:rsidRDefault="00000000" w:rsidRPr="00000000" w14:paraId="00000004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Schoology page title: </w:t>
      </w:r>
      <w:r w:rsidDel="00000000" w:rsidR="00000000" w:rsidRPr="00000000">
        <w:rPr>
          <w:rtl w:val="0"/>
        </w:rPr>
        <w:t xml:space="preserve">Launch Into Your Future | Adult Education / GED</w:t>
      </w:r>
    </w:p>
    <w:p w:rsidR="00000000" w:rsidDel="00000000" w:rsidP="00000000" w:rsidRDefault="00000000" w:rsidRPr="00000000" w14:paraId="00000005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Suggested completion time: </w:t>
      </w:r>
      <w:r w:rsidDel="00000000" w:rsidR="00000000" w:rsidRPr="00000000">
        <w:rPr>
          <w:rtl w:val="0"/>
        </w:rPr>
        <w:t xml:space="preserve">15-25 minutes</w:t>
      </w:r>
    </w:p>
    <w:p w:rsidR="00000000" w:rsidDel="00000000" w:rsidP="00000000" w:rsidRDefault="00000000" w:rsidRPr="00000000" w14:paraId="00000006">
      <w:pPr>
        <w:pStyle w:val="Heading1"/>
        <w:rPr/>
      </w:pPr>
      <w:r w:rsidDel="00000000" w:rsidR="00000000" w:rsidRPr="00000000">
        <w:rPr>
          <w:rtl w:val="0"/>
        </w:rPr>
        <w:t xml:space="preserve">Student-facing overview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Adult Education serves eligible learners under program rules.</w:t>
      </w:r>
    </w:p>
    <w:p w:rsidR="00000000" w:rsidDel="00000000" w:rsidP="00000000" w:rsidRDefault="00000000" w:rsidRPr="00000000" w14:paraId="00000008">
      <w:pPr>
        <w:pStyle w:val="Heading2"/>
        <w:rPr/>
      </w:pPr>
      <w:r w:rsidDel="00000000" w:rsidR="00000000" w:rsidRPr="00000000">
        <w:rPr>
          <w:rtl w:val="0"/>
        </w:rPr>
        <w:t xml:space="preserve">Learning target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I can use a current official source to choose and document one next step related to adult education / ged.</w:t>
      </w:r>
    </w:p>
    <w:p w:rsidR="00000000" w:rsidDel="00000000" w:rsidP="00000000" w:rsidRDefault="00000000" w:rsidRPr="00000000" w14:paraId="0000000A">
      <w:pPr>
        <w:pStyle w:val="Heading2"/>
        <w:rPr/>
      </w:pPr>
      <w:r w:rsidDel="00000000" w:rsidR="00000000" w:rsidRPr="00000000">
        <w:rPr>
          <w:rtl w:val="0"/>
        </w:rPr>
        <w:t xml:space="preserve">What to know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Adult Education serves eligible learners under program rules.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GED preparation and adult high-school diploma completion are different routes.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English-language learning and workforce preparation may be available.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Programs, schedules, eligibility, and capacity vary.</w:t>
      </w:r>
    </w:p>
    <w:p w:rsidR="00000000" w:rsidDel="00000000" w:rsidP="00000000" w:rsidRDefault="00000000" w:rsidRPr="00000000" w14:paraId="0000000F">
      <w:pPr>
        <w:pStyle w:val="Heading2"/>
        <w:rPr/>
      </w:pPr>
      <w:r w:rsidDel="00000000" w:rsidR="00000000" w:rsidRPr="00000000">
        <w:rPr>
          <w:rtl w:val="0"/>
        </w:rPr>
        <w:t xml:space="preserve">Complete these steps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Name the learner's goal.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Confirm age, school status, and location.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Compare GED, Groves, Adult Basic Education, ESL, and workforce routes.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Contact the provider about assessment, documents, schedule, and capacity.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Complete intake or placement.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Record the next class, referral, or check-back date.</w:t>
      </w:r>
    </w:p>
    <w:p w:rsidR="00000000" w:rsidDel="00000000" w:rsidP="00000000" w:rsidRDefault="00000000" w:rsidRPr="00000000" w14:paraId="00000016">
      <w:pPr>
        <w:pStyle w:val="Heading2"/>
        <w:rPr/>
      </w:pPr>
      <w:r w:rsidDel="00000000" w:rsidR="00000000" w:rsidRPr="00000000">
        <w:rPr>
          <w:rtl w:val="0"/>
        </w:rPr>
        <w:t xml:space="preserve">Student response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next action is...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person or organization that owns this information is...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One detail I verified and the date/source I used is...</w:t>
      </w:r>
    </w:p>
    <w:p w:rsidR="00000000" w:rsidDel="00000000" w:rsidP="00000000" w:rsidRDefault="00000000" w:rsidRPr="00000000" w14:paraId="0000001A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follow-up date is...</w:t>
      </w:r>
    </w:p>
    <w:p w:rsidR="00000000" w:rsidDel="00000000" w:rsidP="00000000" w:rsidRDefault="00000000" w:rsidRPr="00000000" w14:paraId="0000001B">
      <w:pPr>
        <w:pStyle w:val="Heading2"/>
        <w:rPr/>
      </w:pPr>
      <w:r w:rsidDel="00000000" w:rsidR="00000000" w:rsidRPr="00000000">
        <w:rPr>
          <w:rtl w:val="0"/>
        </w:rPr>
        <w:t xml:space="preserve">Before you submit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Use an official or school-approved source.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include sensitive personal information in a class discussion post.</w:t>
      </w:r>
    </w:p>
    <w:p w:rsidR="00000000" w:rsidDel="00000000" w:rsidP="00000000" w:rsidRDefault="00000000" w:rsidRPr="00000000" w14:paraId="0000001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Ask a counselor or trusted adult if the requirement or next step is unclear.</w:t>
      </w:r>
    </w:p>
    <w:p w:rsidR="00000000" w:rsidDel="00000000" w:rsidP="00000000" w:rsidRDefault="00000000" w:rsidRPr="00000000" w14:paraId="0000001F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Education: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Education: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Education: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33 Adult Education / GED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SCHOOLOGY-READY CONTENT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education.delaware.gov/families/college-career-life/adult-education/multilingual-learners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education.delaware.gov/families/college-career-life/adult-education/high-school-diploma-groves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education.delaware.gov/families/college-career-life/adult-educat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lKpN0D/spUCBRYOD2t9jJ5zb/A==">CgMxLjA4AHIhMTQ2TGJtbzJUUzVOMGZmVEVBV3Q0M09TNC1yRHlkVGFE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