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27  |  DIRECT EMPLOYMENT</w:t>
      </w:r>
    </w:p>
    <w:p w:rsidR="00000000" w:rsidDel="00000000" w:rsidP="00000000" w:rsidRDefault="00000000" w:rsidRPr="00000000" w14:paraId="00000003">
      <w:pPr>
        <w:pStyle w:val="Title"/>
        <w:rPr/>
      </w:pPr>
      <w:r w:rsidDel="00000000" w:rsidR="00000000" w:rsidRPr="00000000">
        <w:rPr>
          <w:rtl w:val="0"/>
        </w:rPr>
        <w:t xml:space="preserve">Industry Credentials &amp; Licensure</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Industry Credentials &amp; Licensure</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A certificate of completion is not automatically a certification or license.</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industry credentials &amp; licensure,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Name the target occupation.</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Identify the exact credential and issuer.</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Verify prerequisites, exam, cost, renewal, and age rules.</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Dpr.Delaware: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Education: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Careeronestop: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4. </w:t>
      </w:r>
      <w:hyperlink r:id="rId11">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Careeronestop: Official Resource</w:t>
        </w:r>
      </w:hyperlink>
      <w:r w:rsidDel="00000000" w:rsidR="00000000" w:rsidRPr="00000000">
        <w:rPr>
          <w:rtl w:val="0"/>
        </w:rPr>
      </w:r>
    </w:p>
    <w:sectPr>
      <w:headerReference r:id="rId12" w:type="default"/>
      <w:footerReference r:id="rId13"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27 Industry Credentials &amp; Licensure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1" Type="http://schemas.openxmlformats.org/officeDocument/2006/relationships/hyperlink" Target="https://www.careeronestop.org/Toolkit/Training/find-licenses.aspx" TargetMode="External"/><Relationship Id="rId10" Type="http://schemas.openxmlformats.org/officeDocument/2006/relationships/hyperlink" Target="https://www.careeronestop.org/FindTraining/Types/certifications.aspx"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ducation.delaware.gov/educators/academic-support/career_and_technical_education/credentials-of-value/25-26-certification-code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dpr.delawar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R4JZWC6f3xnf2TyIAT9UrWrL9A==">CgMxLjA4AHIhMUg0UDB3Z3pxcVBRUjNKRGxwU3JnVHVpVE43Z2Iwczlv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