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21  |  COLLEGE</w:t>
      </w:r>
    </w:p>
    <w:p w:rsidR="00000000" w:rsidDel="00000000" w:rsidP="00000000" w:rsidRDefault="00000000" w:rsidRPr="00000000" w14:paraId="00000003">
      <w:pPr>
        <w:pStyle w:val="Title"/>
        <w:rPr/>
      </w:pPr>
      <w:r w:rsidDel="00000000" w:rsidR="00000000" w:rsidRPr="00000000">
        <w:rPr>
          <w:rtl w:val="0"/>
        </w:rPr>
        <w:t xml:space="preserve">Two-Year College Advising and Student Success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Two-Year College Advising and Student Success Supports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Two-year colleges support career entry, transfer, skill development, certificates, diplomas, and associate degrees.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two-year college advising and student success supports,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Clarify whether the goal is career entry, transfer, skill development, or exploration.</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Choose the program or credential that best supports the goal.</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Complete admission, residency, readiness, and financial-aid steps.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21 Two-Year College Advising and Student Success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tcc.edu/student-resources/career-services/" TargetMode="External"/><Relationship Id="rId10" Type="http://schemas.openxmlformats.org/officeDocument/2006/relationships/hyperlink" Target="https://www.dtcc.edu/student-resources/advisin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tcc.edu/admissions-financial-aid/appl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dtcc.edu/academics/transfer-options/connected-degr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1RHkU+yLPz0xF9exJrbMAvkViQ==">CgMxLjA4AHIhMVhJQ0N0MHRGcE1oYU5mYVdRcFotTlh0OUNxX0RpMTZj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