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19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Transfer Pathways and Articulation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Accepted credit is not always applied credit; the receiving institution and program decide how credits count.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transfer pathways and articulation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Begin with the student's destination program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Distinguish transfer admission from degree applicability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Use official articulation or connected-degree pages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Identify who evaluates credits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Record unanswered questions and deadlines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Transfer admission and transfer-credit evaluation are separate decisions.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Accepted credit may count as an elective without satisfying the destination degree or major requirement.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Official articulation and connected-degree agreements apply only under their stated institution, program, course, grade, and date conditions.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that every credit will transfer, apply to the major, create junior standing, or shorten completion time.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admission to a selective institution or program based on an articulation agreement.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Wilmington.Desu.Edu: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Wilmu.Smartcatalogiq.Com: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Udel.Edu: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5. </w:t>
      </w:r>
      <w:hyperlink r:id="rId12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Udel.Edu: Official Resource</w:t>
        </w:r>
      </w:hyperlink>
      <w:r w:rsidDel="00000000" w:rsidR="00000000" w:rsidRPr="00000000">
        <w:rPr>
          <w:rtl w:val="0"/>
        </w:rPr>
      </w:r>
    </w:p>
    <w:sectPr>
      <w:headerReference r:id="rId13" w:type="default"/>
      <w:footerReference r:id="rId14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19 Transfer Pathways and Articulation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udel.edu/academics/registrar/students/transfer-credit/" TargetMode="External"/><Relationship Id="rId10" Type="http://schemas.openxmlformats.org/officeDocument/2006/relationships/hyperlink" Target="https://www.dtcc.edu/academics/transfer-options/connected-degrees/" TargetMode="External"/><Relationship Id="rId13" Type="http://schemas.openxmlformats.org/officeDocument/2006/relationships/header" Target="header1.xml"/><Relationship Id="rId12" Type="http://schemas.openxmlformats.org/officeDocument/2006/relationships/hyperlink" Target="https://www.udel.edu/apply/undergraduate-admissions/apply-to-ud/transfer-admissions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ilmu.smartcatalogiq.com/en/current/undergraduate-catalog/academic-information/transfer-credit-policy/" TargetMode="Externa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ilmington.desu.edu/admissions/other-admissions-types/dtcc-connected-degree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39UgdD4ubB0z4RXw/s/mXsc6mg==">CgMxLjA4AHIhMURkZTdxRnk3ZjBnR1U2bzUwRDRFWEVaTXdsMmFOQmRu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