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16  |  COLLEGE</w:t>
      </w:r>
    </w:p>
    <w:p w:rsidR="00000000" w:rsidDel="00000000" w:rsidP="00000000" w:rsidRDefault="00000000" w:rsidRPr="00000000" w14:paraId="00000003">
      <w:pPr>
        <w:pStyle w:val="Title"/>
        <w:rPr/>
      </w:pPr>
      <w:r w:rsidDel="00000000" w:rsidR="00000000" w:rsidRPr="00000000">
        <w:rPr>
          <w:rtl w:val="0"/>
        </w:rPr>
        <w:t xml:space="preserve">Specialized College Pathways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Specialized College Pathways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Specialized colleges and programs can offer mission, identity, structure, or academic focus, but students should compare the actual program, supports, cost, and outcomes rather than relying on a label.</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specialized college pathways,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academic, identity, community, or structure you want.</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Build a list using official institution and federal search tools.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program strength, campus experience, support, cost, and outcomes.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National Center for Education Statistics: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Sites.Ed: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16 Specialized College Pathways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sites.ed.gov/whhbcu/" TargetMode="External"/><Relationship Id="rId12" Type="http://schemas.openxmlformats.org/officeDocument/2006/relationships/footer" Target="footer1.xml"/><Relationship Id="rId9" Type="http://schemas.openxmlformats.org/officeDocument/2006/relationships/hyperlink" Target="https://www.ed.gov/about/ed-offices/ope/hispanic-serving-institutions-division--home-pa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nces.ed.gov/collegenavig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4rXhVjdtWFg44X0drG0YoiTDAg==">CgMxLjA4AHIhMTZaeTEzZlFyRk1tMEpkTUljc045Zk9fZGhsTXdoaEh5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