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06  |  COLLEGE</w:t>
      </w:r>
    </w:p>
    <w:p w:rsidR="00000000" w:rsidDel="00000000" w:rsidP="00000000" w:rsidRDefault="00000000" w:rsidRPr="00000000" w14:paraId="00000003">
      <w:pPr>
        <w:pStyle w:val="Title"/>
        <w:rPr/>
      </w:pPr>
      <w:r w:rsidDel="00000000" w:rsidR="00000000" w:rsidRPr="00000000">
        <w:rPr>
          <w:rtl w:val="0"/>
        </w:rPr>
        <w:t xml:space="preserve">College Essays and Recommendations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School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school contact and timing fields; keep the verified guidance and review status intact.</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Launch Into Your Future: take the next step on College Essays and Recommendations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Audience: </w:t>
      </w:r>
      <w:r w:rsidDel="00000000" w:rsidR="00000000" w:rsidRPr="00000000">
        <w:rPr>
          <w:rtl w:val="0"/>
        </w:rPr>
        <w:t xml:space="preserve">Students and families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Dear students and families,</w:t>
      </w:r>
    </w:p>
    <w:p w:rsidR="00000000" w:rsidDel="00000000" w:rsidP="00000000" w:rsidRDefault="00000000" w:rsidRPr="00000000" w14:paraId="0000000A">
      <w:pPr>
        <w:rPr/>
      </w:pPr>
      <w:r w:rsidDel="00000000" w:rsidR="00000000" w:rsidRPr="00000000">
        <w:rPr>
          <w:rtl w:val="0"/>
        </w:rPr>
        <w:t xml:space="preserve">This month, Launch Into Your Future is highlighting College Essays and Recommendations. Strong essays add the student's own perspective, while effective recommendations add relevant evidence from an adult who knows the student's work and growth.</w:t>
      </w:r>
    </w:p>
    <w:p w:rsidR="00000000" w:rsidDel="00000000" w:rsidP="00000000" w:rsidRDefault="00000000" w:rsidRPr="00000000" w14:paraId="0000000B">
      <w:pPr>
        <w:rPr/>
      </w:pPr>
      <w:r w:rsidDel="00000000" w:rsidR="00000000" w:rsidRPr="00000000">
        <w:rPr>
          <w:rtl w:val="0"/>
        </w:rPr>
        <w:t xml:space="preserve">A strong plan starts with a clear next action and information from the organization that owns the decision. Students can begin by:</w:t>
      </w:r>
    </w:p>
    <w:p w:rsidR="00000000" w:rsidDel="00000000" w:rsidP="00000000" w:rsidRDefault="00000000" w:rsidRPr="00000000" w14:paraId="0000000C">
      <w:pPr>
        <w:keepLines w:val="1"/>
        <w:numPr>
          <w:ilvl w:val="0"/>
          <w:numId w:val="1"/>
        </w:numPr>
        <w:ind w:left="540" w:hanging="270"/>
        <w:rPr/>
      </w:pPr>
      <w:r w:rsidDel="00000000" w:rsidR="00000000" w:rsidRPr="00000000">
        <w:rPr>
          <w:rtl w:val="0"/>
        </w:rPr>
        <w:t xml:space="preserve">Read the prompt and identify what the response should add beyond the transcript.</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Choose truthful experiences and details that support one clear focus.</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Draft in the student's own voice, then revise for clarity and structure.</w:t>
      </w:r>
    </w:p>
    <w:p w:rsidR="00000000" w:rsidDel="00000000" w:rsidP="00000000" w:rsidRDefault="00000000" w:rsidRPr="00000000" w14:paraId="0000000F">
      <w:pPr>
        <w:rPr/>
      </w:pPr>
      <w:r w:rsidDel="00000000" w:rsidR="00000000" w:rsidRPr="00000000">
        <w:rPr>
          <w:rtl w:val="0"/>
        </w:rPr>
        <w:t xml:space="preserve">Before making a commitment, confirm current dates, eligibility, costs, required documents, and availability with the school, college, employer, agency, or program involved.</w:t>
      </w:r>
    </w:p>
    <w:p w:rsidR="00000000" w:rsidDel="00000000" w:rsidP="00000000" w:rsidRDefault="00000000" w:rsidRPr="00000000" w14:paraId="00000010">
      <w:pPr>
        <w:rPr/>
      </w:pPr>
      <w:r w:rsidDel="00000000" w:rsidR="00000000" w:rsidRPr="00000000">
        <w:rPr>
          <w:rtl w:val="0"/>
        </w:rPr>
        <w:t xml:space="preserve">For help choosing a next step or reviewing information, contact [school counseling or student services contact] by [date or meeting window].</w:t>
      </w:r>
    </w:p>
    <w:p w:rsidR="00000000" w:rsidDel="00000000" w:rsidP="00000000" w:rsidRDefault="00000000" w:rsidRPr="00000000" w14:paraId="00000011">
      <w:pPr>
        <w:rPr/>
      </w:pPr>
      <w:r w:rsidDel="00000000" w:rsidR="00000000" w:rsidRPr="00000000">
        <w:rPr>
          <w:rtl w:val="0"/>
        </w:rPr>
        <w:t xml:space="preserve">With support,</w:t>
        <w:br w:type="textWrapping"/>
        <w:t xml:space="preserve">[School counseling or student services team]</w:t>
      </w:r>
    </w:p>
    <w:p w:rsidR="00000000" w:rsidDel="00000000" w:rsidP="00000000" w:rsidRDefault="00000000" w:rsidRPr="00000000" w14:paraId="00000012">
      <w:pPr>
        <w:pStyle w:val="Heading2"/>
        <w:rPr/>
      </w:pPr>
      <w:r w:rsidDel="00000000" w:rsidR="00000000" w:rsidRPr="00000000">
        <w:rPr>
          <w:rtl w:val="0"/>
        </w:rPr>
        <w:t xml:space="preserve">School customization fields</w:t>
      </w:r>
    </w:p>
    <w:p w:rsidR="00000000" w:rsidDel="00000000" w:rsidP="00000000" w:rsidRDefault="00000000" w:rsidRPr="00000000" w14:paraId="00000013">
      <w:pPr>
        <w:keepLines w:val="1"/>
        <w:numPr>
          <w:ilvl w:val="0"/>
          <w:numId w:val="1"/>
        </w:numPr>
        <w:ind w:left="540" w:hanging="270"/>
        <w:rPr/>
      </w:pPr>
      <w:r w:rsidDel="00000000" w:rsidR="00000000" w:rsidRPr="00000000">
        <w:rPr>
          <w:rtl w:val="0"/>
        </w:rPr>
        <w:t xml:space="preserve">School contact name and role</w:t>
      </w:r>
    </w:p>
    <w:p w:rsidR="00000000" w:rsidDel="00000000" w:rsidP="00000000" w:rsidRDefault="00000000" w:rsidRPr="00000000" w14:paraId="00000014">
      <w:pPr>
        <w:keepLines w:val="1"/>
        <w:numPr>
          <w:ilvl w:val="0"/>
          <w:numId w:val="1"/>
        </w:numPr>
        <w:ind w:left="540" w:hanging="270"/>
        <w:rPr/>
      </w:pPr>
      <w:r w:rsidDel="00000000" w:rsidR="00000000" w:rsidRPr="00000000">
        <w:rPr>
          <w:rtl w:val="0"/>
        </w:rPr>
        <w:t xml:space="preserve">Local meeting date or response window</w:t>
      </w:r>
    </w:p>
    <w:p w:rsidR="00000000" w:rsidDel="00000000" w:rsidP="00000000" w:rsidRDefault="00000000" w:rsidRPr="00000000" w14:paraId="00000015">
      <w:pPr>
        <w:keepLines w:val="1"/>
        <w:numPr>
          <w:ilvl w:val="0"/>
          <w:numId w:val="1"/>
        </w:numPr>
        <w:ind w:left="540" w:hanging="270"/>
        <w:rPr/>
      </w:pPr>
      <w:r w:rsidDel="00000000" w:rsidR="00000000" w:rsidRPr="00000000">
        <w:rPr>
          <w:rtl w:val="0"/>
        </w:rPr>
        <w:t xml:space="preserve">School-approved local link or appointment process</w:t>
      </w:r>
    </w:p>
    <w:p w:rsidR="00000000" w:rsidDel="00000000" w:rsidP="00000000" w:rsidRDefault="00000000" w:rsidRPr="00000000" w14:paraId="00000016">
      <w:pPr>
        <w:pStyle w:val="Heading2"/>
        <w:rPr/>
      </w:pPr>
      <w:r w:rsidDel="00000000" w:rsidR="00000000" w:rsidRPr="00000000">
        <w:rPr>
          <w:rtl w:val="0"/>
        </w:rPr>
        <w:t xml:space="preserve">Sources and verification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Common App: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Common App: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Nacacnet: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06 College Essays and Recommendations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nacacnet.org/" TargetMode="External"/><Relationship Id="rId12" Type="http://schemas.openxmlformats.org/officeDocument/2006/relationships/footer" Target="footer1.xml"/><Relationship Id="rId9" Type="http://schemas.openxmlformats.org/officeDocument/2006/relationships/hyperlink" Target="https://www.commonapp.org/counselors-and-recommend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commonapp.org/apply/essay-promp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Yhsk/cErooRCVltnEkYuoPkrhg==">CgMxLjA4AHIhMW1nYUdQWGtFdjUzSmUtM0xoSnBfdTl1TXB3Y3d6M2pH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