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Campus Support Services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Students are more likely to persist when they know which campus office to contact, ask early, and follow through before a small concern becomes a larger barrier.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campus support services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campus support services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campus support services.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List the academic, personal, financial, accessibility, or basic-needs concern.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Find the official campus office that owns that concern.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what documents, appointment, referral, or intake step is required.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Schedule the contact and save confirmation.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Follow up if the concern is not resolved.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accommodations, appointment availability, emergency aid, or a particular outcome.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student's institution-specific support directory.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04 Campus Support Services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student-resources/learning-support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uppor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student-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oz1qsRkCOdO+LuY6uY5xrin9A==">CgMxLjA4AHIhMWFVMUFQbE9TSG5RQnA3M3RFMUdJSUdudkpkbXNYT3JT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