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01  |  APPRENTICESHIP</w:t>
      </w:r>
    </w:p>
    <w:p w:rsidR="00000000" w:rsidDel="00000000" w:rsidP="00000000" w:rsidRDefault="00000000" w:rsidRPr="00000000" w14:paraId="00000003">
      <w:pPr>
        <w:pStyle w:val="Title"/>
        <w:rPr/>
      </w:pPr>
      <w:r w:rsidDel="00000000" w:rsidR="00000000" w:rsidRPr="00000000">
        <w:rPr>
          <w:rtl w:val="0"/>
        </w:rPr>
        <w:t xml:space="preserve">Registered Apprenticeships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Registered Apprenticeships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Registered Apprenticeship combines paid employment, structured on-the-job learning, and related instruction; openings and terms must be verified with the employer or sponsor.</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registered apprenticeships,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Choose the occupation</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Understand the registered model</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Search current openings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Apprenticeship Guidance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Frequently Asked Questions</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Apprenticeship.gov: Apprenticeship Guidance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01 Registered Apprenticeships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apprenticeship.gov/employers/registered-apprenticeship-program" TargetMode="External"/><Relationship Id="rId10" Type="http://schemas.openxmlformats.org/officeDocument/2006/relationships/hyperlink" Target="https://labor.delaware.gov/divisions/employment-training/apprenticeship-and-training/faq/"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abor.delaware.gov/divisions/employment-training/apprenticeship-and-train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joblink.delawar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NacMBSlPCK53QZy+0ecZoMNmHQ==">CgMxLjA4AHIhMVc0XzJWRE9BSi1qQ01URmF0Z3dhcVFpMmY2Z0Jhbk9V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